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2831" w14:textId="77777777" w:rsidR="00D57B09" w:rsidRDefault="00DC1865" w:rsidP="00A13656">
      <w:pPr>
        <w:pStyle w:val="Heading2"/>
        <w:rPr>
          <w:b/>
          <w:bCs/>
          <w:color w:val="009900"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="00A42318" w:rsidRPr="00D57B09">
        <w:rPr>
          <w:b/>
          <w:bCs/>
          <w:color w:val="0000FF"/>
          <w:sz w:val="28"/>
          <w:szCs w:val="28"/>
          <w:u w:val="single"/>
          <w:lang w:val="el-GR"/>
        </w:rPr>
        <w:t>Κεφ</w:t>
      </w:r>
      <w:r w:rsidRPr="00D57B09">
        <w:rPr>
          <w:b/>
          <w:bCs/>
          <w:color w:val="0000FF"/>
          <w:sz w:val="28"/>
          <w:szCs w:val="28"/>
          <w:u w:val="single"/>
          <w:lang w:val="el-GR"/>
        </w:rPr>
        <w:t>άλαιο</w:t>
      </w:r>
      <w:r w:rsidR="00A42318" w:rsidRPr="00D57B09">
        <w:rPr>
          <w:b/>
          <w:bCs/>
          <w:color w:val="0000FF"/>
          <w:sz w:val="28"/>
          <w:szCs w:val="28"/>
          <w:u w:val="single"/>
          <w:lang w:val="el-GR"/>
        </w:rPr>
        <w:t xml:space="preserve">. </w:t>
      </w:r>
      <w:r w:rsidR="00B25A1B" w:rsidRPr="00D57B09">
        <w:rPr>
          <w:b/>
          <w:bCs/>
          <w:color w:val="0000FF"/>
          <w:sz w:val="28"/>
          <w:szCs w:val="28"/>
          <w:u w:val="single"/>
          <w:lang w:val="el-GR"/>
        </w:rPr>
        <w:t>26.</w:t>
      </w:r>
    </w:p>
    <w:p w14:paraId="145FAE1A" w14:textId="2D104F91" w:rsidR="00DC1865" w:rsidRPr="00D57B09" w:rsidRDefault="00A42318" w:rsidP="00A13656">
      <w:pPr>
        <w:pStyle w:val="Heading2"/>
        <w:rPr>
          <w:b/>
          <w:bCs/>
          <w:color w:val="009900"/>
          <w:sz w:val="28"/>
          <w:szCs w:val="28"/>
          <w:u w:val="single"/>
          <w:lang w:val="el-GR"/>
        </w:rPr>
      </w:pPr>
      <w:r w:rsidRPr="00D57B09">
        <w:rPr>
          <w:b/>
          <w:bCs/>
          <w:color w:val="009900"/>
          <w:sz w:val="28"/>
          <w:szCs w:val="28"/>
          <w:u w:val="single"/>
          <w:lang w:val="el-GR"/>
        </w:rPr>
        <w:t xml:space="preserve"> </w:t>
      </w:r>
      <w:r w:rsidR="00DF0721" w:rsidRPr="00D57B09">
        <w:rPr>
          <w:b/>
          <w:bCs/>
          <w:color w:val="009900"/>
          <w:sz w:val="28"/>
          <w:szCs w:val="28"/>
          <w:u w:val="single"/>
          <w:lang w:val="el-GR"/>
        </w:rPr>
        <w:t xml:space="preserve">Η ανάπτυξη των γραμμάτων και η μελέτη των αρχαίων Ελλήνων κλασσικών </w:t>
      </w:r>
    </w:p>
    <w:p w14:paraId="0B6F3CD6" w14:textId="1F86E082" w:rsidR="00EC4DAD" w:rsidRPr="00D57B09" w:rsidRDefault="00DF0721" w:rsidP="00A13656">
      <w:pPr>
        <w:pStyle w:val="Heading2"/>
        <w:rPr>
          <w:b/>
          <w:bCs/>
          <w:color w:val="009900"/>
          <w:sz w:val="28"/>
          <w:szCs w:val="28"/>
          <w:u w:val="single"/>
          <w:lang w:val="el-GR"/>
        </w:rPr>
      </w:pPr>
      <w:r w:rsidRPr="00D57B09">
        <w:rPr>
          <w:b/>
          <w:bCs/>
          <w:color w:val="009900"/>
          <w:sz w:val="28"/>
          <w:szCs w:val="28"/>
          <w:u w:val="single"/>
          <w:lang w:val="el-GR"/>
        </w:rPr>
        <w:t>(σ. 77-79)</w:t>
      </w:r>
    </w:p>
    <w:p w14:paraId="457D915E" w14:textId="77777777" w:rsidR="00EC4DAD" w:rsidRPr="00D57B09" w:rsidRDefault="00ED51AE" w:rsidP="00EC4DAD">
      <w:pPr>
        <w:spacing w:before="236" w:after="0" w:line="414" w:lineRule="exact"/>
        <w:jc w:val="center"/>
        <w:rPr>
          <w:rFonts w:ascii="Times New Roman" w:hAnsi="Times New Roman"/>
          <w:b/>
          <w:bCs/>
          <w:color w:val="FF00FF"/>
          <w:sz w:val="28"/>
          <w:szCs w:val="28"/>
          <w:u w:val="single"/>
          <w:lang w:val="el-GR"/>
        </w:rPr>
      </w:pPr>
      <w:r w:rsidRPr="00D57B09">
        <w:rPr>
          <w:rFonts w:ascii="Times New Roman" w:hAnsi="Times New Roman"/>
          <w:b/>
          <w:bCs/>
          <w:color w:val="FF00FF"/>
          <w:sz w:val="24"/>
          <w:szCs w:val="24"/>
          <w:lang w:val="el-GR"/>
        </w:rPr>
        <w:t>1.</w:t>
      </w:r>
      <w:r w:rsidR="00DF0721" w:rsidRPr="00D57B09">
        <w:rPr>
          <w:rFonts w:ascii="Times New Roman" w:hAnsi="Times New Roman"/>
          <w:b/>
          <w:bCs/>
          <w:color w:val="FF00FF"/>
          <w:sz w:val="24"/>
          <w:szCs w:val="24"/>
          <w:lang w:val="el-GR"/>
        </w:rPr>
        <w:t xml:space="preserve">Να βρω το σωστό και το λάθος. Για κάθε σωστή πρόταση σημειώνω </w:t>
      </w:r>
      <w:r w:rsidR="00DF0721" w:rsidRPr="00D57B09">
        <w:rPr>
          <w:rFonts w:ascii="Times New Roman" w:hAnsi="Times New Roman"/>
          <w:b/>
          <w:bCs/>
          <w:color w:val="FF00FF"/>
          <w:spacing w:val="-2"/>
          <w:sz w:val="24"/>
          <w:szCs w:val="24"/>
          <w:lang w:val="el-GR"/>
        </w:rPr>
        <w:t xml:space="preserve">Σ ενώ για κάθε λανθασμένη Λ </w:t>
      </w:r>
      <w:r w:rsidR="00DF0721" w:rsidRPr="00D57B09">
        <w:rPr>
          <w:rFonts w:ascii="Times New Roman" w:hAnsi="Times New Roman"/>
          <w:b/>
          <w:bCs/>
          <w:color w:val="FF00FF"/>
          <w:lang w:val="el-GR"/>
        </w:rPr>
        <w:t xml:space="preserve">        </w:t>
      </w:r>
      <w:r w:rsidR="00DF0721" w:rsidRPr="00D57B09">
        <w:rPr>
          <w:rFonts w:ascii="Times New Roman" w:hAnsi="Times New Roman"/>
          <w:color w:val="FF00FF"/>
          <w:spacing w:val="2"/>
          <w:sz w:val="24"/>
          <w:szCs w:val="24"/>
          <w:lang w:val="el-GR"/>
        </w:rPr>
        <w:t xml:space="preserve">               </w:t>
      </w:r>
    </w:p>
    <w:p w14:paraId="7D3EA2C1" w14:textId="6086DED9" w:rsidR="00DF0721" w:rsidRPr="00BB0677" w:rsidRDefault="00DF0721" w:rsidP="00ED51AE">
      <w:pPr>
        <w:spacing w:before="302" w:after="0" w:line="240" w:lineRule="auto"/>
        <w:ind w:right="648"/>
        <w:jc w:val="both"/>
        <w:rPr>
          <w:rFonts w:ascii="Times New Roman" w:hAnsi="Times New Roman"/>
          <w:color w:val="000000"/>
          <w:spacing w:val="2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Α)</w:t>
      </w:r>
      <w:r w:rsidR="00AC74A3"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  </w:t>
      </w: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Στην Κωνσταντινούπολη λειτουργούσε η Πατρι</w:t>
      </w:r>
      <w:r w:rsidR="006D06D0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αρχι</w:t>
      </w: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κή Σχολή.</w:t>
      </w:r>
      <w:r w:rsidR="00ED51AE"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 ….</w:t>
      </w:r>
    </w:p>
    <w:p w14:paraId="66F6BD9F" w14:textId="77777777" w:rsidR="00DF0721" w:rsidRPr="00BB0677" w:rsidRDefault="00DF0721" w:rsidP="00ED51AE">
      <w:pPr>
        <w:spacing w:before="12" w:after="0" w:line="240" w:lineRule="auto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>Β)    Ο Λέων ο Μαθηματικός δίδαξε στο Πανεπιστήμιο της Μαγναύρας.  …..</w:t>
      </w:r>
    </w:p>
    <w:p w14:paraId="22D5722D" w14:textId="77777777" w:rsidR="00DF0721" w:rsidRPr="00BB0677" w:rsidRDefault="00DF0721" w:rsidP="00ED51AE">
      <w:pPr>
        <w:tabs>
          <w:tab w:val="left" w:pos="1042"/>
        </w:tabs>
        <w:spacing w:before="58" w:after="0" w:line="240" w:lineRule="auto"/>
        <w:ind w:right="1211"/>
        <w:jc w:val="both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Γ) Ο Κωνσταντίνος ο Πορφυρογέννητος ήταν και Αυτοκράτορες και γνωστός </w:t>
      </w:r>
      <w:r w:rsidRPr="00BB0677">
        <w:rPr>
          <w:rFonts w:ascii="Times New Roman" w:hAnsi="Times New Roman"/>
          <w:lang w:val="el-GR"/>
        </w:rPr>
        <w:br/>
      </w:r>
      <w:r w:rsidR="009466C7"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      </w:t>
      </w: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>συγγραφέας.  ….</w:t>
      </w:r>
    </w:p>
    <w:p w14:paraId="7189F406" w14:textId="77777777" w:rsidR="00DF0721" w:rsidRPr="00BB0677" w:rsidRDefault="00DF0721" w:rsidP="00ED51AE">
      <w:pPr>
        <w:spacing w:before="11" w:after="0" w:line="240" w:lineRule="auto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Δ)    Στην Πατριαρχική Σχολή δίδασκαν μόνο μορφωμένοι κληρικοί.  ….</w:t>
      </w:r>
    </w:p>
    <w:p w14:paraId="5463758D" w14:textId="77777777" w:rsidR="00DF0721" w:rsidRPr="00BB0677" w:rsidRDefault="00DF0721" w:rsidP="00ED51AE">
      <w:pPr>
        <w:tabs>
          <w:tab w:val="left" w:pos="1042"/>
        </w:tabs>
        <w:spacing w:before="1" w:after="0" w:line="240" w:lineRule="auto"/>
        <w:ind w:right="1609"/>
        <w:jc w:val="both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Ε) Σημαντικό έργο των Βυζαντινών λόγιων ήταν η αντιγραφή σπουδαίων </w:t>
      </w:r>
      <w:r w:rsidRPr="00BB0677">
        <w:rPr>
          <w:rFonts w:ascii="Times New Roman" w:hAnsi="Times New Roman"/>
          <w:lang w:val="el-GR"/>
        </w:rPr>
        <w:br/>
      </w:r>
      <w:r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      </w:t>
      </w: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>έργων της αρχαιότητας.  ….</w:t>
      </w:r>
    </w:p>
    <w:p w14:paraId="06A1874E" w14:textId="77777777" w:rsidR="00DF0721" w:rsidRPr="00BB0677" w:rsidRDefault="00DF0721" w:rsidP="00ED51AE">
      <w:pPr>
        <w:spacing w:before="8" w:after="0" w:line="240" w:lineRule="auto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>Ζ)    Η τέχνη της αγιογραφίας δεν επανήλθε μετά την αναστήλωση των εικόνων.  ….</w:t>
      </w:r>
    </w:p>
    <w:p w14:paraId="7DD07015" w14:textId="77777777" w:rsidR="00DF0721" w:rsidRPr="00BB0677" w:rsidRDefault="00DF0721" w:rsidP="00ED51AE">
      <w:pPr>
        <w:tabs>
          <w:tab w:val="left" w:pos="1042"/>
        </w:tabs>
        <w:spacing w:before="1" w:after="0" w:line="240" w:lineRule="auto"/>
        <w:ind w:right="1448"/>
        <w:jc w:val="both"/>
        <w:rPr>
          <w:rFonts w:ascii="Times New Roman" w:hAnsi="Times New Roman"/>
          <w:color w:val="000000"/>
          <w:spacing w:val="2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Η) Η περίοδο της ανάπτυξης των τεχνών και των γραμμάτων στο Βυζάντιο </w:t>
      </w:r>
      <w:r w:rsidRPr="00BB0677">
        <w:rPr>
          <w:rFonts w:ascii="Times New Roman" w:hAnsi="Times New Roman"/>
          <w:lang w:val="el-GR"/>
        </w:rPr>
        <w:br/>
      </w:r>
      <w:r w:rsidR="009466C7"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     </w:t>
      </w: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είναι γνωστή ως «Μακεδονική αναγέννηση».</w:t>
      </w:r>
      <w:r w:rsidR="009466C7"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 ….</w:t>
      </w:r>
    </w:p>
    <w:p w14:paraId="4068D109" w14:textId="77777777" w:rsidR="009466C7" w:rsidRPr="00BB0677" w:rsidRDefault="009466C7" w:rsidP="00ED51AE">
      <w:pPr>
        <w:tabs>
          <w:tab w:val="left" w:pos="1042"/>
        </w:tabs>
        <w:spacing w:before="1" w:after="0" w:line="240" w:lineRule="auto"/>
        <w:ind w:right="1448"/>
        <w:jc w:val="both"/>
        <w:rPr>
          <w:rFonts w:ascii="Times New Roman" w:hAnsi="Times New Roman"/>
          <w:lang w:val="el-GR"/>
        </w:rPr>
      </w:pPr>
    </w:p>
    <w:p w14:paraId="10282668" w14:textId="77777777" w:rsidR="009466C7" w:rsidRPr="00BB0677" w:rsidRDefault="009466C7" w:rsidP="00DF0721">
      <w:pPr>
        <w:tabs>
          <w:tab w:val="left" w:pos="1042"/>
        </w:tabs>
        <w:spacing w:before="1" w:after="0" w:line="280" w:lineRule="exact"/>
        <w:ind w:right="1448"/>
        <w:jc w:val="both"/>
        <w:rPr>
          <w:rFonts w:ascii="Times New Roman" w:hAnsi="Times New Roman"/>
          <w:lang w:val="el-GR"/>
        </w:rPr>
      </w:pPr>
    </w:p>
    <w:p w14:paraId="6F5618FA" w14:textId="77777777" w:rsidR="009466C7" w:rsidRPr="00D57B09" w:rsidRDefault="00ED51AE" w:rsidP="009466C7">
      <w:pPr>
        <w:spacing w:before="3" w:after="0" w:line="276" w:lineRule="exact"/>
        <w:rPr>
          <w:rFonts w:ascii="Times New Roman" w:hAnsi="Times New Roman"/>
          <w:b/>
          <w:bCs/>
          <w:color w:val="FF00FF"/>
          <w:spacing w:val="-1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FF00FF"/>
          <w:spacing w:val="2"/>
          <w:sz w:val="24"/>
          <w:szCs w:val="24"/>
          <w:lang w:val="el-GR"/>
        </w:rPr>
        <w:t xml:space="preserve">2. </w:t>
      </w:r>
      <w:r w:rsidR="009466C7" w:rsidRPr="00D57B09">
        <w:rPr>
          <w:rFonts w:ascii="Times New Roman" w:hAnsi="Times New Roman"/>
          <w:b/>
          <w:bCs/>
          <w:color w:val="FF00FF"/>
          <w:spacing w:val="2"/>
          <w:sz w:val="24"/>
          <w:szCs w:val="24"/>
          <w:lang w:val="el-GR"/>
        </w:rPr>
        <w:t>Αντιστοιχώ τις λέξεις της ομάδας Α με τις λέξεις τις ομάδας Β</w:t>
      </w:r>
      <w:r w:rsidR="009466C7" w:rsidRPr="00D57B09">
        <w:rPr>
          <w:rFonts w:ascii="Times New Roman" w:hAnsi="Times New Roman"/>
          <w:b/>
          <w:bCs/>
          <w:color w:val="FF00FF"/>
          <w:lang w:val="el-GR"/>
        </w:rPr>
        <w:t xml:space="preserve"> </w:t>
      </w:r>
      <w:r w:rsidR="009466C7" w:rsidRPr="00D57B09">
        <w:rPr>
          <w:rFonts w:ascii="Times New Roman" w:hAnsi="Times New Roman"/>
          <w:b/>
          <w:bCs/>
          <w:color w:val="FF00FF"/>
          <w:spacing w:val="2"/>
          <w:sz w:val="24"/>
          <w:szCs w:val="24"/>
          <w:lang w:val="el-GR"/>
        </w:rPr>
        <w:t>που σχετίζονται μεταξύ τους. Σε κάποια της στήλης Β αντιστοιχ</w:t>
      </w:r>
      <w:r w:rsidR="009466C7" w:rsidRPr="00D57B09">
        <w:rPr>
          <w:rFonts w:ascii="Times New Roman" w:hAnsi="Times New Roman"/>
          <w:b/>
          <w:bCs/>
          <w:color w:val="FF00FF"/>
          <w:spacing w:val="-1"/>
          <w:sz w:val="24"/>
          <w:szCs w:val="24"/>
          <w:lang w:val="el-GR"/>
        </w:rPr>
        <w:t>ούν περισσότερα από ένα της στήλης Α :</w:t>
      </w:r>
    </w:p>
    <w:p w14:paraId="55092DAC" w14:textId="77777777" w:rsidR="009466C7" w:rsidRPr="00D57B09" w:rsidRDefault="009466C7" w:rsidP="009466C7">
      <w:pPr>
        <w:tabs>
          <w:tab w:val="left" w:pos="5527"/>
        </w:tabs>
        <w:spacing w:before="140" w:after="0" w:line="276" w:lineRule="exact"/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el-GR"/>
        </w:rPr>
        <w:t xml:space="preserve">         </w:t>
      </w:r>
      <w:r w:rsidR="00ED51AE" w:rsidRPr="00D57B09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el-GR"/>
        </w:rPr>
        <w:t xml:space="preserve">                   Α                                                                                      Β</w:t>
      </w:r>
    </w:p>
    <w:p w14:paraId="5C2A0D41" w14:textId="77777777" w:rsidR="009466C7" w:rsidRPr="00BB0677" w:rsidRDefault="009466C7" w:rsidP="009466C7">
      <w:pPr>
        <w:tabs>
          <w:tab w:val="left" w:pos="5527"/>
        </w:tabs>
        <w:spacing w:before="140" w:after="0" w:line="276" w:lineRule="exact"/>
        <w:rPr>
          <w:rFonts w:ascii="Times New Roman" w:hAnsi="Times New Roman"/>
          <w:color w:val="000000"/>
          <w:w w:val="102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-1"/>
          <w:sz w:val="24"/>
          <w:szCs w:val="24"/>
          <w:lang w:val="el-GR"/>
        </w:rPr>
        <w:t xml:space="preserve">         </w:t>
      </w:r>
      <w:r w:rsidR="00ED51AE"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>α</w:t>
      </w:r>
      <w:r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) </w:t>
      </w:r>
      <w:r w:rsidR="00ED51AE"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>Πατριάρχης</w:t>
      </w:r>
      <w:r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 Φώτιος</w:t>
      </w:r>
      <w:r w:rsidR="00ED51AE"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                                          </w:t>
      </w:r>
      <w:r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 xml:space="preserve">1) </w:t>
      </w:r>
      <w:r w:rsidR="00ED51AE" w:rsidRPr="00BB0677">
        <w:rPr>
          <w:rFonts w:ascii="Times New Roman" w:hAnsi="Times New Roman"/>
          <w:color w:val="000000"/>
          <w:w w:val="102"/>
          <w:sz w:val="24"/>
          <w:szCs w:val="24"/>
          <w:lang w:val="el-GR"/>
        </w:rPr>
        <w:t>αυτοκράτορας</w:t>
      </w:r>
    </w:p>
    <w:p w14:paraId="544B546C" w14:textId="77777777" w:rsidR="009466C7" w:rsidRPr="00BB0677" w:rsidRDefault="009466C7" w:rsidP="009466C7">
      <w:pPr>
        <w:tabs>
          <w:tab w:val="left" w:pos="332"/>
        </w:tabs>
        <w:spacing w:before="186" w:after="0" w:line="274" w:lineRule="exact"/>
        <w:ind w:left="10" w:right="719"/>
        <w:jc w:val="both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       β) Λέων ο </w:t>
      </w:r>
      <w:r w:rsidR="00ED51AE"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>Μαθηματικός</w:t>
      </w: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                                              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2)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δίδαξε 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στο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Πανεπιστήμιο 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της </w:t>
      </w:r>
      <w:r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Μ</w:t>
      </w:r>
      <w:r w:rsidR="00ED51AE"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α</w:t>
      </w:r>
      <w:r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γν</w:t>
      </w:r>
      <w:r w:rsidR="00ED51AE"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α</w:t>
      </w:r>
      <w:r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ύρ</w:t>
      </w:r>
      <w:r w:rsidR="00ED51AE"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α</w:t>
      </w:r>
      <w:r w:rsidRPr="00BB0677">
        <w:rPr>
          <w:rFonts w:ascii="Times New Roman" w:hAnsi="Times New Roman"/>
          <w:color w:val="000000"/>
          <w:w w:val="111"/>
          <w:sz w:val="24"/>
          <w:szCs w:val="24"/>
          <w:lang w:val="el-GR"/>
        </w:rPr>
        <w:t>ς</w:t>
      </w:r>
    </w:p>
    <w:p w14:paraId="68F29CF5" w14:textId="77777777" w:rsidR="00ED51AE" w:rsidRPr="00BB0677" w:rsidRDefault="009466C7" w:rsidP="00ED51AE">
      <w:pPr>
        <w:tabs>
          <w:tab w:val="left" w:pos="275"/>
        </w:tabs>
        <w:spacing w:before="54" w:after="0" w:line="273" w:lineRule="exact"/>
        <w:ind w:left="10" w:right="1262"/>
        <w:jc w:val="both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lang w:val="el-GR"/>
        </w:rPr>
        <w:t xml:space="preserve">         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γ)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Μιχαήλ 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Ψελλός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                                                    </w:t>
      </w:r>
      <w:r w:rsidR="00ED51AE"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3)ίδρυσε το Πανεπιστήμιο </w:t>
      </w:r>
      <w:r w:rsidR="00ED51AE" w:rsidRPr="00BB0677">
        <w:rPr>
          <w:rFonts w:ascii="Times New Roman" w:hAnsi="Times New Roman"/>
          <w:color w:val="000000"/>
          <w:w w:val="110"/>
          <w:sz w:val="24"/>
          <w:szCs w:val="24"/>
          <w:lang w:val="el-GR"/>
        </w:rPr>
        <w:t>Μαγναύρας</w:t>
      </w:r>
    </w:p>
    <w:p w14:paraId="3E7C4828" w14:textId="77777777" w:rsidR="00ED51AE" w:rsidRPr="00BB0677" w:rsidRDefault="00ED51AE" w:rsidP="00ED51AE">
      <w:pPr>
        <w:spacing w:before="46" w:after="0" w:line="276" w:lineRule="exact"/>
        <w:rPr>
          <w:rFonts w:ascii="Times New Roman" w:hAnsi="Times New Roman"/>
          <w:color w:val="000000"/>
          <w:spacing w:val="3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</w:t>
      </w:r>
      <w:r w:rsidR="009466C7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    </w:t>
      </w:r>
      <w:r w:rsidR="009466C7"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 δ) Ιωάννη </w:t>
      </w: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>Γραμματικός</w:t>
      </w:r>
    </w:p>
    <w:p w14:paraId="40E9089D" w14:textId="77777777" w:rsidR="009466C7" w:rsidRPr="00BB0677" w:rsidRDefault="00ED51AE" w:rsidP="00ED51AE">
      <w:pPr>
        <w:spacing w:before="33" w:after="0" w:line="276" w:lineRule="exact"/>
        <w:rPr>
          <w:rFonts w:ascii="Times New Roman" w:hAnsi="Times New Roman"/>
          <w:color w:val="000000"/>
          <w:w w:val="101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      </w:t>
      </w:r>
      <w:r w:rsidR="009466C7" w:rsidRPr="00BB0677">
        <w:rPr>
          <w:rFonts w:ascii="Times New Roman" w:hAnsi="Times New Roman"/>
          <w:color w:val="000000"/>
          <w:w w:val="101"/>
          <w:sz w:val="24"/>
          <w:szCs w:val="24"/>
          <w:lang w:val="el-GR"/>
        </w:rPr>
        <w:t xml:space="preserve"> </w:t>
      </w:r>
      <w:r w:rsidR="009466C7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ε)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Κωνσταντίνος</w:t>
      </w:r>
      <w:r w:rsidR="009466C7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</w:t>
      </w:r>
      <w:r w:rsidR="009466C7"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Πορφυρογέννητος                </w:t>
      </w:r>
      <w:r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    </w:t>
      </w:r>
      <w:r w:rsidR="009466C7" w:rsidRPr="00BB0677">
        <w:rPr>
          <w:rFonts w:ascii="Times New Roman" w:hAnsi="Times New Roman"/>
          <w:color w:val="000000"/>
          <w:sz w:val="24"/>
          <w:szCs w:val="24"/>
          <w:lang w:val="el-GR"/>
        </w:rPr>
        <w:t xml:space="preserve">  </w:t>
      </w:r>
      <w:r w:rsidR="009466C7"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 xml:space="preserve">4) </w:t>
      </w:r>
      <w:r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Α</w:t>
      </w:r>
      <w:r w:rsidR="009466C7"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ντιγρ</w:t>
      </w:r>
      <w:r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α</w:t>
      </w:r>
      <w:r w:rsidR="009466C7"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φή σε χειρόγρ</w:t>
      </w:r>
      <w:r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α</w:t>
      </w:r>
      <w:r w:rsidR="009466C7"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φ</w:t>
      </w:r>
      <w:r w:rsidRPr="00BB0677">
        <w:rPr>
          <w:rFonts w:ascii="Times New Roman" w:hAnsi="Times New Roman"/>
          <w:color w:val="000000"/>
          <w:w w:val="104"/>
          <w:sz w:val="24"/>
          <w:szCs w:val="24"/>
          <w:lang w:val="el-GR"/>
        </w:rPr>
        <w:t>α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βιβλία</w:t>
      </w:r>
    </w:p>
    <w:p w14:paraId="46FC3FF5" w14:textId="77777777" w:rsidR="00ED51AE" w:rsidRPr="00BB0677" w:rsidRDefault="009466C7" w:rsidP="00ED51AE">
      <w:pPr>
        <w:spacing w:after="0" w:line="273" w:lineRule="exact"/>
        <w:ind w:left="245"/>
        <w:rPr>
          <w:rFonts w:ascii="Times New Roman" w:hAnsi="Times New Roman"/>
          <w:color w:val="000000"/>
          <w:w w:val="109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  </w:t>
      </w:r>
      <w:proofErr w:type="spellStart"/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στ</w:t>
      </w:r>
      <w:proofErr w:type="spellEnd"/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) 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Μιχαήλ</w:t>
      </w: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Γ΄</w:t>
      </w:r>
      <w:r w:rsidR="00ED51AE"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                                                        σπουδαίων έργων της</w:t>
      </w:r>
      <w:r w:rsidR="00ED51AE" w:rsidRPr="00BB0677">
        <w:rPr>
          <w:rFonts w:ascii="Times New Roman" w:hAnsi="Times New Roman"/>
          <w:color w:val="000000"/>
          <w:w w:val="109"/>
          <w:sz w:val="24"/>
          <w:szCs w:val="24"/>
          <w:lang w:val="el-GR"/>
        </w:rPr>
        <w:t xml:space="preserve"> αρχαιότητας</w:t>
      </w:r>
    </w:p>
    <w:p w14:paraId="562E7A70" w14:textId="77777777" w:rsidR="00EC4DAD" w:rsidRPr="00BB0677" w:rsidRDefault="00EC4DAD" w:rsidP="00ED51AE">
      <w:pPr>
        <w:spacing w:after="0" w:line="273" w:lineRule="exact"/>
        <w:ind w:left="245"/>
        <w:rPr>
          <w:rFonts w:ascii="Times New Roman" w:hAnsi="Times New Roman"/>
          <w:color w:val="000000"/>
          <w:w w:val="109"/>
          <w:sz w:val="24"/>
          <w:szCs w:val="24"/>
          <w:lang w:val="el-GR"/>
        </w:rPr>
      </w:pPr>
    </w:p>
    <w:p w14:paraId="501BEBC2" w14:textId="401B751A" w:rsidR="00B25A1B" w:rsidRPr="00D57B09" w:rsidRDefault="00EC4DAD" w:rsidP="00B25A1B">
      <w:pPr>
        <w:pBdr>
          <w:bottom w:val="single" w:sz="6" w:space="1" w:color="auto"/>
        </w:pBd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color w:val="FF00FF"/>
          <w:spacing w:val="-1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FF00FF"/>
          <w:w w:val="109"/>
          <w:sz w:val="24"/>
          <w:szCs w:val="24"/>
          <w:lang w:val="el-GR"/>
        </w:rPr>
        <w:t>3.</w:t>
      </w:r>
      <w:r w:rsidR="00B25A1B" w:rsidRPr="00D57B09">
        <w:rPr>
          <w:rFonts w:ascii="Times New Roman" w:hAnsi="Times New Roman"/>
          <w:b/>
          <w:bCs/>
          <w:color w:val="FF00FF"/>
          <w:w w:val="109"/>
          <w:sz w:val="24"/>
          <w:szCs w:val="24"/>
          <w:lang w:val="el-GR"/>
        </w:rPr>
        <w:t xml:space="preserve"> </w:t>
      </w:r>
      <w:r w:rsidR="00B25A1B" w:rsidRPr="00D57B09">
        <w:rPr>
          <w:rFonts w:ascii="Times New Roman" w:hAnsi="Times New Roman"/>
          <w:b/>
          <w:bCs/>
          <w:color w:val="FF00FF"/>
          <w:spacing w:val="-1"/>
          <w:sz w:val="24"/>
          <w:szCs w:val="24"/>
          <w:lang w:val="el-GR"/>
        </w:rPr>
        <w:t>Ποιο σημαντικό έργο προσέφεραν όσο</w:t>
      </w:r>
      <w:r w:rsidR="003C5EE3" w:rsidRPr="00D57B09">
        <w:rPr>
          <w:rFonts w:ascii="Times New Roman" w:hAnsi="Times New Roman"/>
          <w:b/>
          <w:bCs/>
          <w:color w:val="FF00FF"/>
          <w:spacing w:val="-1"/>
          <w:sz w:val="24"/>
          <w:szCs w:val="24"/>
          <w:lang w:val="el-GR"/>
        </w:rPr>
        <w:t>ι</w:t>
      </w:r>
      <w:r w:rsidR="00B25A1B" w:rsidRPr="00D57B09">
        <w:rPr>
          <w:rFonts w:ascii="Times New Roman" w:hAnsi="Times New Roman"/>
          <w:b/>
          <w:bCs/>
          <w:color w:val="FF00FF"/>
          <w:spacing w:val="-1"/>
          <w:sz w:val="24"/>
          <w:szCs w:val="24"/>
          <w:lang w:val="el-GR"/>
        </w:rPr>
        <w:t xml:space="preserve"> μελετούσαν τους αρχαίους Έλληνες συγγραφείς στην Πατριαρχική Σχολή;</w:t>
      </w:r>
      <w:r w:rsidR="00B25A1B" w:rsidRPr="00D57B09">
        <w:rPr>
          <w:rFonts w:ascii="Times New Roman" w:hAnsi="Times New Roman"/>
          <w:color w:val="FF00FF"/>
          <w:spacing w:val="-1"/>
          <w:sz w:val="24"/>
          <w:szCs w:val="24"/>
          <w:lang w:val="el-GR"/>
        </w:rPr>
        <w:t xml:space="preserve">(3η </w:t>
      </w:r>
      <w:proofErr w:type="spellStart"/>
      <w:r w:rsidR="00B25A1B" w:rsidRPr="00D57B09">
        <w:rPr>
          <w:rFonts w:ascii="Times New Roman" w:hAnsi="Times New Roman"/>
          <w:color w:val="FF00FF"/>
          <w:spacing w:val="-1"/>
          <w:sz w:val="24"/>
          <w:szCs w:val="24"/>
          <w:lang w:val="el-GR"/>
        </w:rPr>
        <w:t>παράγρ</w:t>
      </w:r>
      <w:proofErr w:type="spellEnd"/>
      <w:r w:rsidR="00B25A1B" w:rsidRPr="00D57B09">
        <w:rPr>
          <w:rFonts w:ascii="Times New Roman" w:hAnsi="Times New Roman"/>
          <w:color w:val="FF00FF"/>
          <w:spacing w:val="-1"/>
          <w:sz w:val="24"/>
          <w:szCs w:val="24"/>
          <w:lang w:val="el-GR"/>
        </w:rPr>
        <w:t>.) Απαντώ στο τετράδιό μου.</w:t>
      </w:r>
    </w:p>
    <w:p w14:paraId="5A305FD8" w14:textId="77777777" w:rsidR="006244EE" w:rsidRPr="00D57B09" w:rsidRDefault="006244EE" w:rsidP="00B25A1B">
      <w:pPr>
        <w:pBdr>
          <w:bottom w:val="single" w:sz="6" w:space="1" w:color="auto"/>
        </w:pBd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color w:val="FF00FF"/>
          <w:spacing w:val="-1"/>
          <w:sz w:val="24"/>
          <w:szCs w:val="24"/>
          <w:lang w:val="el-GR"/>
        </w:rPr>
      </w:pPr>
    </w:p>
    <w:p w14:paraId="0CD9D0AA" w14:textId="77777777" w:rsidR="00062062" w:rsidRPr="00BB0677" w:rsidRDefault="00062062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l-GR"/>
        </w:rPr>
      </w:pPr>
    </w:p>
    <w:p w14:paraId="0DD993BF" w14:textId="77777777" w:rsidR="00D57B09" w:rsidRPr="00D57B09" w:rsidRDefault="00A42318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b/>
          <w:bCs/>
          <w:color w:val="0000FF"/>
          <w:spacing w:val="-1"/>
          <w:sz w:val="28"/>
          <w:szCs w:val="28"/>
          <w:lang w:val="el-GR"/>
        </w:rPr>
      </w:pPr>
      <w:r w:rsidRPr="00D57B09">
        <w:rPr>
          <w:rFonts w:ascii="Times New Roman" w:hAnsi="Times New Roman"/>
          <w:b/>
          <w:bCs/>
          <w:color w:val="0000FF"/>
          <w:spacing w:val="-1"/>
          <w:sz w:val="28"/>
          <w:szCs w:val="28"/>
          <w:lang w:val="el-GR"/>
        </w:rPr>
        <w:t>Κεφ</w:t>
      </w:r>
      <w:r w:rsidR="00DC1865" w:rsidRPr="00D57B09">
        <w:rPr>
          <w:rFonts w:ascii="Times New Roman" w:hAnsi="Times New Roman"/>
          <w:b/>
          <w:bCs/>
          <w:color w:val="0000FF"/>
          <w:spacing w:val="-1"/>
          <w:sz w:val="28"/>
          <w:szCs w:val="28"/>
          <w:lang w:val="el-GR"/>
        </w:rPr>
        <w:t>άλαιο</w:t>
      </w:r>
      <w:r w:rsidRPr="00D57B09">
        <w:rPr>
          <w:rFonts w:ascii="Times New Roman" w:hAnsi="Times New Roman"/>
          <w:b/>
          <w:bCs/>
          <w:color w:val="0000FF"/>
          <w:spacing w:val="-1"/>
          <w:sz w:val="28"/>
          <w:szCs w:val="28"/>
          <w:lang w:val="el-GR"/>
        </w:rPr>
        <w:t xml:space="preserve">. </w:t>
      </w:r>
      <w:r w:rsidR="00B25A1B" w:rsidRPr="00D57B09">
        <w:rPr>
          <w:rFonts w:ascii="Times New Roman" w:hAnsi="Times New Roman"/>
          <w:b/>
          <w:bCs/>
          <w:color w:val="0000FF"/>
          <w:spacing w:val="-1"/>
          <w:sz w:val="28"/>
          <w:szCs w:val="28"/>
          <w:lang w:val="el-GR"/>
        </w:rPr>
        <w:t>27.</w:t>
      </w:r>
    </w:p>
    <w:p w14:paraId="1B26D284" w14:textId="2D90249E" w:rsidR="00B25A1B" w:rsidRPr="00D57B09" w:rsidRDefault="00062062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b/>
          <w:bCs/>
          <w:color w:val="009900"/>
          <w:spacing w:val="-1"/>
          <w:sz w:val="28"/>
          <w:szCs w:val="28"/>
          <w:u w:val="single"/>
          <w:lang w:val="el-GR"/>
        </w:rPr>
      </w:pPr>
      <w:r w:rsidRPr="00D57B09">
        <w:rPr>
          <w:rFonts w:ascii="Times New Roman" w:hAnsi="Times New Roman"/>
          <w:b/>
          <w:bCs/>
          <w:color w:val="009900"/>
          <w:spacing w:val="-1"/>
          <w:sz w:val="28"/>
          <w:szCs w:val="28"/>
          <w:lang w:val="el-GR"/>
        </w:rPr>
        <w:t xml:space="preserve"> </w:t>
      </w:r>
      <w:r w:rsidRPr="00D57B09">
        <w:rPr>
          <w:rFonts w:ascii="Times New Roman" w:hAnsi="Times New Roman"/>
          <w:b/>
          <w:bCs/>
          <w:color w:val="009900"/>
          <w:spacing w:val="-1"/>
          <w:sz w:val="28"/>
          <w:szCs w:val="28"/>
          <w:u w:val="single"/>
          <w:lang w:val="el-GR"/>
        </w:rPr>
        <w:t xml:space="preserve">Η καθημερινή ζωή στην ύπαιθρο στα χρόνια των </w:t>
      </w:r>
      <w:proofErr w:type="spellStart"/>
      <w:r w:rsidRPr="00D57B09">
        <w:rPr>
          <w:rFonts w:ascii="Times New Roman" w:hAnsi="Times New Roman"/>
          <w:b/>
          <w:bCs/>
          <w:color w:val="009900"/>
          <w:spacing w:val="-1"/>
          <w:sz w:val="28"/>
          <w:szCs w:val="28"/>
          <w:u w:val="single"/>
          <w:lang w:val="el-GR"/>
        </w:rPr>
        <w:t>Ισαύρων</w:t>
      </w:r>
      <w:proofErr w:type="spellEnd"/>
      <w:r w:rsidRPr="00D57B09">
        <w:rPr>
          <w:rFonts w:ascii="Times New Roman" w:hAnsi="Times New Roman"/>
          <w:b/>
          <w:bCs/>
          <w:color w:val="009900"/>
          <w:spacing w:val="-1"/>
          <w:sz w:val="28"/>
          <w:szCs w:val="28"/>
          <w:u w:val="single"/>
          <w:lang w:val="el-GR"/>
        </w:rPr>
        <w:t xml:space="preserve"> και των Μακεδόνων (σελ.80-83)</w:t>
      </w:r>
    </w:p>
    <w:p w14:paraId="3B66D3BE" w14:textId="3CEE3E5B" w:rsidR="006244EE" w:rsidRPr="00D57B09" w:rsidRDefault="00062062" w:rsidP="001721B7">
      <w:pPr>
        <w:spacing w:before="236" w:after="0" w:line="240" w:lineRule="auto"/>
        <w:rPr>
          <w:rFonts w:ascii="Times New Roman" w:hAnsi="Times New Roman"/>
          <w:b/>
          <w:bCs/>
          <w:color w:val="FF00FF"/>
          <w:spacing w:val="-2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FF00FF"/>
          <w:sz w:val="24"/>
          <w:szCs w:val="24"/>
          <w:lang w:val="el-GR"/>
        </w:rPr>
        <w:t xml:space="preserve">1.Να βρω το σωστό και το λάθος. Για κάθε σωστή πρόταση σημειώνω </w:t>
      </w:r>
      <w:r w:rsidRPr="00D57B09">
        <w:rPr>
          <w:rFonts w:ascii="Times New Roman" w:hAnsi="Times New Roman"/>
          <w:b/>
          <w:bCs/>
          <w:color w:val="FF00FF"/>
          <w:spacing w:val="-2"/>
          <w:sz w:val="24"/>
          <w:szCs w:val="24"/>
          <w:lang w:val="el-GR"/>
        </w:rPr>
        <w:t xml:space="preserve">Σ ενώ για κάθε λανθασμένη </w:t>
      </w:r>
      <w:r w:rsidR="001721B7" w:rsidRPr="00D57B09">
        <w:rPr>
          <w:rFonts w:ascii="Times New Roman" w:hAnsi="Times New Roman"/>
          <w:b/>
          <w:bCs/>
          <w:color w:val="FF00FF"/>
          <w:spacing w:val="-2"/>
          <w:sz w:val="24"/>
          <w:szCs w:val="24"/>
          <w:lang w:val="el-GR"/>
        </w:rPr>
        <w:t>Λ</w:t>
      </w:r>
    </w:p>
    <w:p w14:paraId="72D5E5EE" w14:textId="575B3FCB" w:rsidR="00062062" w:rsidRPr="00BB0677" w:rsidRDefault="006244EE" w:rsidP="006244EE">
      <w:pPr>
        <w:spacing w:before="236" w:after="0"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Α) Οι γυναίκες εργάζονταν κυρίως στο σπίτι.  </w:t>
      </w:r>
      <w:r w:rsidR="00BD1C84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….</w:t>
      </w:r>
      <w:r w:rsidR="00062062" w:rsidRPr="00BB0677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l-GR"/>
        </w:rPr>
        <w:t xml:space="preserve"> </w:t>
      </w:r>
      <w:r w:rsidR="00062062" w:rsidRPr="00BB0677">
        <w:rPr>
          <w:rFonts w:ascii="Times New Roman" w:hAnsi="Times New Roman"/>
          <w:b/>
          <w:bCs/>
          <w:lang w:val="el-GR"/>
        </w:rPr>
        <w:t xml:space="preserve">        </w:t>
      </w:r>
      <w:r w:rsidR="00062062"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 xml:space="preserve">        </w:t>
      </w:r>
    </w:p>
    <w:p w14:paraId="12E2C75C" w14:textId="77777777" w:rsidR="00062062" w:rsidRPr="00BB0677" w:rsidRDefault="00062062" w:rsidP="00062062">
      <w:pPr>
        <w:spacing w:before="12" w:after="0" w:line="276" w:lineRule="exact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Β) Οι κάτοικοι των στεριανών χωριών ήταν κυρίως ψαράδες και ναυτικοί.  ….</w:t>
      </w:r>
    </w:p>
    <w:p w14:paraId="2106DD7B" w14:textId="77777777" w:rsidR="00062062" w:rsidRPr="00BB0677" w:rsidRDefault="00062062" w:rsidP="00062062">
      <w:pPr>
        <w:spacing w:before="12" w:after="0" w:line="276" w:lineRule="exact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>Γ) Οι άνθρωποι ζούσαν σε σπίτια ανάλογα με το εισόδημά τους. ….</w:t>
      </w:r>
    </w:p>
    <w:p w14:paraId="1F6B6EFC" w14:textId="77777777" w:rsidR="00062062" w:rsidRPr="00BB0677" w:rsidRDefault="00062062" w:rsidP="00062062">
      <w:pPr>
        <w:spacing w:before="12" w:after="0" w:line="276" w:lineRule="exact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Δ) Τα πιο πολλά χωριά ήταν χτισμένα στις κορυφές των βουνών. ….</w:t>
      </w:r>
    </w:p>
    <w:p w14:paraId="778D6EF8" w14:textId="77777777" w:rsidR="00062062" w:rsidRPr="00BB0677" w:rsidRDefault="00062062" w:rsidP="00062062">
      <w:pPr>
        <w:spacing w:before="12" w:after="0" w:line="276" w:lineRule="exact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3"/>
          <w:sz w:val="24"/>
          <w:szCs w:val="24"/>
          <w:lang w:val="el-GR"/>
        </w:rPr>
        <w:t xml:space="preserve">Ε) Στο κέντρο των οικισμών υπήρχαν κήποι και περιβόλια με καρποφόρα </w:t>
      </w:r>
      <w:r w:rsidRPr="00BB0677">
        <w:rPr>
          <w:rFonts w:ascii="Times New Roman" w:hAnsi="Times New Roman"/>
          <w:color w:val="000000"/>
          <w:w w:val="103"/>
          <w:sz w:val="24"/>
          <w:szCs w:val="24"/>
          <w:lang w:val="el-GR"/>
        </w:rPr>
        <w:t>δέντρα και πιο μακριά από τους οικισμούς κτήματα με ελιές και αμπέλια. ….</w:t>
      </w:r>
    </w:p>
    <w:p w14:paraId="07E70D7E" w14:textId="77777777" w:rsidR="00062062" w:rsidRPr="00BB0677" w:rsidRDefault="00062062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lang w:val="el-GR"/>
        </w:rPr>
      </w:pPr>
      <w:r w:rsidRPr="00BB0677">
        <w:rPr>
          <w:rFonts w:ascii="Times New Roman" w:hAnsi="Times New Roman"/>
          <w:color w:val="000000"/>
          <w:spacing w:val="2"/>
          <w:sz w:val="24"/>
          <w:szCs w:val="24"/>
          <w:lang w:val="el-GR"/>
        </w:rPr>
        <w:t>Ζ)Το σιτάρι, το κρασί και το λάδι  της χρονιάς ήταν  η πρώτη φροντίδα των Βυζαντινών οικογενειών. ….</w:t>
      </w:r>
    </w:p>
    <w:p w14:paraId="45FD55BE" w14:textId="77777777" w:rsidR="00062062" w:rsidRPr="00BB0677" w:rsidRDefault="00062062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lastRenderedPageBreak/>
        <w:t>Η) Ανήμερα της γιορτής του προστάτη Αγίου της περιοχής, γινόταν τοπικό πανηγύρι. ….</w:t>
      </w:r>
    </w:p>
    <w:p w14:paraId="22CF31FE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</w:p>
    <w:p w14:paraId="01BD9A32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</w:p>
    <w:p w14:paraId="61D11720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</w:p>
    <w:p w14:paraId="594EB839" w14:textId="77777777" w:rsidR="001721B7" w:rsidRDefault="001721B7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l-GR"/>
        </w:rPr>
      </w:pPr>
    </w:p>
    <w:p w14:paraId="2D7111DA" w14:textId="5BB2114E" w:rsidR="00B3269D" w:rsidRPr="00D57B09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FF00FF"/>
          <w:spacing w:val="1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FF00FF"/>
          <w:spacing w:val="1"/>
          <w:sz w:val="24"/>
          <w:szCs w:val="24"/>
          <w:lang w:val="el-GR"/>
        </w:rPr>
        <w:t>2. Λύνω το σταυρόλεξο</w:t>
      </w:r>
    </w:p>
    <w:p w14:paraId="65C69FE6" w14:textId="77777777" w:rsidR="00B3269D" w:rsidRDefault="00B3269D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l-GR"/>
        </w:rPr>
      </w:pPr>
    </w:p>
    <w:p w14:paraId="0FF1343E" w14:textId="77777777" w:rsidR="00B3269D" w:rsidRPr="00BB0677" w:rsidRDefault="00B3269D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l-G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05"/>
        <w:gridCol w:w="615"/>
        <w:gridCol w:w="615"/>
        <w:gridCol w:w="618"/>
        <w:gridCol w:w="619"/>
        <w:gridCol w:w="599"/>
        <w:gridCol w:w="616"/>
        <w:gridCol w:w="616"/>
        <w:gridCol w:w="615"/>
        <w:gridCol w:w="616"/>
        <w:gridCol w:w="619"/>
        <w:gridCol w:w="616"/>
        <w:gridCol w:w="623"/>
        <w:gridCol w:w="619"/>
        <w:gridCol w:w="616"/>
        <w:gridCol w:w="619"/>
        <w:gridCol w:w="615"/>
      </w:tblGrid>
      <w:tr w:rsidR="00DC1865" w14:paraId="0B427111" w14:textId="77777777" w:rsidTr="00DC1865">
        <w:trPr>
          <w:gridBefore w:val="4"/>
          <w:wBefore w:w="2440" w:type="dxa"/>
        </w:trPr>
        <w:tc>
          <w:tcPr>
            <w:tcW w:w="627" w:type="dxa"/>
            <w:tcBorders>
              <w:top w:val="nil"/>
              <w:left w:val="nil"/>
            </w:tcBorders>
          </w:tcPr>
          <w:p w14:paraId="196CECB6" w14:textId="77777777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1</w:t>
            </w:r>
          </w:p>
        </w:tc>
        <w:tc>
          <w:tcPr>
            <w:tcW w:w="618" w:type="dxa"/>
          </w:tcPr>
          <w:p w14:paraId="02C1AFC1" w14:textId="4238B44D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5B8023FA" w14:textId="34231DBD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5DF115BF" w14:textId="79FB2E10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04DC2EC3" w14:textId="0F66E8BC" w:rsidR="00AE2646" w:rsidRPr="00DC1865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0DFA914F" w14:textId="7AE3C76F" w:rsidR="00AE2646" w:rsidRPr="006862C8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60A54C74" w14:textId="60A6D26F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4072E64B" w14:textId="1C32B718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068" w:type="dxa"/>
            <w:gridSpan w:val="5"/>
            <w:vMerge w:val="restart"/>
            <w:tcBorders>
              <w:top w:val="nil"/>
              <w:right w:val="nil"/>
            </w:tcBorders>
          </w:tcPr>
          <w:p w14:paraId="12F99128" w14:textId="77777777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DC1865" w14:paraId="61A557DC" w14:textId="77777777" w:rsidTr="00DC1865">
        <w:trPr>
          <w:gridBefore w:val="3"/>
          <w:wBefore w:w="1826" w:type="dxa"/>
        </w:trPr>
        <w:tc>
          <w:tcPr>
            <w:tcW w:w="614" w:type="dxa"/>
            <w:vMerge w:val="restart"/>
            <w:tcBorders>
              <w:top w:val="nil"/>
              <w:left w:val="nil"/>
            </w:tcBorders>
          </w:tcPr>
          <w:p w14:paraId="69DD4F17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2</w:t>
            </w:r>
          </w:p>
        </w:tc>
        <w:tc>
          <w:tcPr>
            <w:tcW w:w="627" w:type="dxa"/>
          </w:tcPr>
          <w:p w14:paraId="6A302781" w14:textId="008A8D2A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54686D42" w14:textId="579EC223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45345E4F" w14:textId="5108BF46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0512D4AB" w14:textId="27C1CE01" w:rsidR="001721B7" w:rsidRP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3E75610A" w14:textId="0799864C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381889F6" w14:textId="52CFC3DB" w:rsidR="001721B7" w:rsidRP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</w:tcPr>
          <w:p w14:paraId="2071673B" w14:textId="3873F020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3991F323" w14:textId="1469C33E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068" w:type="dxa"/>
            <w:gridSpan w:val="5"/>
            <w:vMerge/>
            <w:tcBorders>
              <w:right w:val="nil"/>
            </w:tcBorders>
          </w:tcPr>
          <w:p w14:paraId="2F29621A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DC1865" w14:paraId="48695CE7" w14:textId="77777777" w:rsidTr="00DC1865">
        <w:trPr>
          <w:gridBefore w:val="3"/>
          <w:wBefore w:w="1826" w:type="dxa"/>
        </w:trPr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FB044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7" w:type="dxa"/>
            <w:tcBorders>
              <w:left w:val="nil"/>
              <w:bottom w:val="nil"/>
            </w:tcBorders>
          </w:tcPr>
          <w:p w14:paraId="30AA0E2D" w14:textId="6E80DAAC" w:rsidR="001721B7" w:rsidRP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618" w:type="dxa"/>
          </w:tcPr>
          <w:p w14:paraId="06EE965D" w14:textId="07401A0D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0A0B223D" w14:textId="76FA9C03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682D3754" w14:textId="571C6279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29B0820F" w14:textId="5FA85045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737A4C8B" w14:textId="20F4853E" w:rsidR="001721B7" w:rsidRPr="006862C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35D75B32" w14:textId="2AF8AC3E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21D259D1" w14:textId="5E562C91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068" w:type="dxa"/>
            <w:gridSpan w:val="5"/>
            <w:vMerge/>
            <w:tcBorders>
              <w:bottom w:val="nil"/>
              <w:right w:val="nil"/>
            </w:tcBorders>
          </w:tcPr>
          <w:p w14:paraId="1DCC79CD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A42318" w14:paraId="614FE355" w14:textId="77777777" w:rsidTr="00DC1865">
        <w:trPr>
          <w:gridBefore w:val="3"/>
          <w:wBefore w:w="1826" w:type="dxa"/>
        </w:trPr>
        <w:tc>
          <w:tcPr>
            <w:tcW w:w="1859" w:type="dxa"/>
            <w:gridSpan w:val="3"/>
            <w:tcBorders>
              <w:top w:val="nil"/>
              <w:left w:val="nil"/>
            </w:tcBorders>
          </w:tcPr>
          <w:p w14:paraId="1E50CC29" w14:textId="53E8F7BA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val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lang w:val="en-US"/>
              </w:rPr>
              <w:t>4</w:t>
            </w:r>
          </w:p>
        </w:tc>
        <w:tc>
          <w:tcPr>
            <w:tcW w:w="614" w:type="dxa"/>
          </w:tcPr>
          <w:p w14:paraId="1CB50D06" w14:textId="2F8191AB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68C167A2" w14:textId="59265B18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5EB1A47E" w14:textId="2133BEAB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60004C2A" w14:textId="35588D5B" w:rsidR="001721B7" w:rsidRPr="006862C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0676D1A9" w14:textId="2276744E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1755F12D" w14:textId="6919EBC3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57120857" w14:textId="06FE694A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69D6C5E6" w14:textId="41341B0C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225" w:type="dxa"/>
            <w:gridSpan w:val="2"/>
            <w:tcBorders>
              <w:top w:val="nil"/>
              <w:bottom w:val="nil"/>
              <w:right w:val="nil"/>
            </w:tcBorders>
          </w:tcPr>
          <w:p w14:paraId="2760D779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right w:val="nil"/>
            </w:tcBorders>
          </w:tcPr>
          <w:p w14:paraId="493715E6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A42318" w14:paraId="377DCAC4" w14:textId="77777777" w:rsidTr="00DC1865">
        <w:tc>
          <w:tcPr>
            <w:tcW w:w="12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0D1185B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14:paraId="00A04B28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5</w:t>
            </w:r>
          </w:p>
        </w:tc>
        <w:tc>
          <w:tcPr>
            <w:tcW w:w="614" w:type="dxa"/>
          </w:tcPr>
          <w:p w14:paraId="206FE6D2" w14:textId="53D04FC8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7" w:type="dxa"/>
          </w:tcPr>
          <w:p w14:paraId="7FF6BCFC" w14:textId="6F380979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37BD0BD1" w14:textId="2A75407F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6A7B2152" w14:textId="1F7A1B4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10BA432C" w14:textId="76A47DC6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54AFB68A" w14:textId="32E0D6FD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73FAB7E0" w14:textId="50FDC7A5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746D1438" w14:textId="18BE20D2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076" w:type="dxa"/>
            <w:gridSpan w:val="5"/>
            <w:tcBorders>
              <w:top w:val="nil"/>
              <w:right w:val="nil"/>
            </w:tcBorders>
          </w:tcPr>
          <w:p w14:paraId="3ED11A0D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0" w:type="dxa"/>
            <w:vMerge/>
            <w:tcBorders>
              <w:left w:val="nil"/>
              <w:right w:val="nil"/>
            </w:tcBorders>
          </w:tcPr>
          <w:p w14:paraId="76E12CBA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A42318" w14:paraId="7786C10C" w14:textId="77777777" w:rsidTr="00DC1865">
        <w:trPr>
          <w:cantSplit/>
        </w:trPr>
        <w:tc>
          <w:tcPr>
            <w:tcW w:w="1215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FD889F5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703" w:type="dxa"/>
            <w:gridSpan w:val="6"/>
            <w:tcBorders>
              <w:top w:val="nil"/>
              <w:left w:val="nil"/>
              <w:bottom w:val="nil"/>
            </w:tcBorders>
          </w:tcPr>
          <w:p w14:paraId="3EDC1897" w14:textId="7AD8BB51" w:rsidR="001721B7" w:rsidRP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6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1CA82C54" w14:textId="336BE066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7AB95353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Ε</w:t>
            </w:r>
          </w:p>
        </w:tc>
        <w:tc>
          <w:tcPr>
            <w:tcW w:w="620" w:type="dxa"/>
          </w:tcPr>
          <w:p w14:paraId="32BE9BED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Ν</w:t>
            </w:r>
          </w:p>
        </w:tc>
        <w:tc>
          <w:tcPr>
            <w:tcW w:w="618" w:type="dxa"/>
          </w:tcPr>
          <w:p w14:paraId="5570A7D7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Τ</w:t>
            </w:r>
          </w:p>
        </w:tc>
        <w:tc>
          <w:tcPr>
            <w:tcW w:w="619" w:type="dxa"/>
          </w:tcPr>
          <w:p w14:paraId="5DE3CDA7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Ω</w:t>
            </w:r>
          </w:p>
        </w:tc>
        <w:tc>
          <w:tcPr>
            <w:tcW w:w="614" w:type="dxa"/>
          </w:tcPr>
          <w:p w14:paraId="075564C0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Ν</w:t>
            </w:r>
          </w:p>
        </w:tc>
        <w:tc>
          <w:tcPr>
            <w:tcW w:w="611" w:type="dxa"/>
          </w:tcPr>
          <w:p w14:paraId="7206CE7F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Τ</w:t>
            </w:r>
          </w:p>
        </w:tc>
        <w:tc>
          <w:tcPr>
            <w:tcW w:w="614" w:type="dxa"/>
          </w:tcPr>
          <w:p w14:paraId="0A2CD98C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Α</w:t>
            </w:r>
          </w:p>
        </w:tc>
        <w:tc>
          <w:tcPr>
            <w:tcW w:w="610" w:type="dxa"/>
          </w:tcPr>
          <w:p w14:paraId="75A289A0" w14:textId="77777777" w:rsidR="001721B7" w:rsidRPr="00A42318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Σ</w:t>
            </w:r>
          </w:p>
        </w:tc>
      </w:tr>
      <w:tr w:rsidR="00A42318" w14:paraId="5A3E233C" w14:textId="77777777" w:rsidTr="00DC1865">
        <w:tc>
          <w:tcPr>
            <w:tcW w:w="1215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7A8E85E" w14:textId="77777777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3BEF808F" w14:textId="77777777" w:rsidR="00AE2646" w:rsidRPr="001721B7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7</w:t>
            </w:r>
          </w:p>
        </w:tc>
        <w:tc>
          <w:tcPr>
            <w:tcW w:w="627" w:type="dxa"/>
          </w:tcPr>
          <w:p w14:paraId="6E23B235" w14:textId="7EEB6D25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6A78874C" w14:textId="4BE72E63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2CEB6C1E" w14:textId="5DE59738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5E9F77E3" w14:textId="5263E8C4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26C73A20" w14:textId="34DB0BE4" w:rsidR="00AE2646" w:rsidRPr="00DC1865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440D9E5D" w14:textId="1102D611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59812D3A" w14:textId="4EF11015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851" w:type="dxa"/>
            <w:gridSpan w:val="3"/>
            <w:tcBorders>
              <w:right w:val="nil"/>
            </w:tcBorders>
          </w:tcPr>
          <w:p w14:paraId="4BB0E2EF" w14:textId="77777777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5BFED4FF" w14:textId="77777777" w:rsidR="00AE2646" w:rsidRDefault="00AE2646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A42318" w14:paraId="50BA421F" w14:textId="77777777" w:rsidTr="00DC1865">
        <w:trPr>
          <w:trHeight w:val="36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DAA484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3084" w:type="dxa"/>
            <w:gridSpan w:val="5"/>
            <w:tcBorders>
              <w:top w:val="nil"/>
              <w:left w:val="nil"/>
            </w:tcBorders>
          </w:tcPr>
          <w:p w14:paraId="3BAAA9EE" w14:textId="7985C5A2" w:rsidR="001721B7" w:rsidRDefault="00A42318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 xml:space="preserve">                    </w:t>
            </w:r>
            <w:r w:rsidR="001721B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  <w:t>8</w:t>
            </w:r>
          </w:p>
        </w:tc>
        <w:tc>
          <w:tcPr>
            <w:tcW w:w="619" w:type="dxa"/>
          </w:tcPr>
          <w:p w14:paraId="1D45D7FE" w14:textId="0F48ABFE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1B7BFE85" w14:textId="5A0BBC6E" w:rsidR="001721B7" w:rsidRPr="00DC1865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7EE00696" w14:textId="733BD949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20" w:type="dxa"/>
          </w:tcPr>
          <w:p w14:paraId="73699343" w14:textId="6ECAC030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8" w:type="dxa"/>
          </w:tcPr>
          <w:p w14:paraId="34436B66" w14:textId="0C4FDC80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9" w:type="dxa"/>
          </w:tcPr>
          <w:p w14:paraId="197BFDDA" w14:textId="78771AE6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614" w:type="dxa"/>
          </w:tcPr>
          <w:p w14:paraId="44C646D9" w14:textId="28C714D6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gridSpan w:val="3"/>
            <w:vMerge/>
            <w:tcBorders>
              <w:bottom w:val="nil"/>
              <w:right w:val="nil"/>
            </w:tcBorders>
          </w:tcPr>
          <w:p w14:paraId="0598C495" w14:textId="77777777" w:rsid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  <w:tr w:rsidR="00A42318" w14:paraId="3F707A21" w14:textId="77777777" w:rsidTr="00DC1865">
        <w:trPr>
          <w:trHeight w:val="284"/>
        </w:trPr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14878FBB" w14:textId="3CD9993C" w:rsidR="0092700D" w:rsidRPr="001721B7" w:rsidRDefault="001721B7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9</w:t>
            </w:r>
          </w:p>
        </w:tc>
        <w:tc>
          <w:tcPr>
            <w:tcW w:w="612" w:type="dxa"/>
          </w:tcPr>
          <w:p w14:paraId="2FA1C510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Τ</w:t>
            </w:r>
          </w:p>
        </w:tc>
        <w:tc>
          <w:tcPr>
            <w:tcW w:w="611" w:type="dxa"/>
          </w:tcPr>
          <w:p w14:paraId="6C11BF44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Ε</w:t>
            </w:r>
          </w:p>
        </w:tc>
        <w:tc>
          <w:tcPr>
            <w:tcW w:w="614" w:type="dxa"/>
          </w:tcPr>
          <w:p w14:paraId="7FE38657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Χ</w:t>
            </w:r>
          </w:p>
        </w:tc>
        <w:tc>
          <w:tcPr>
            <w:tcW w:w="627" w:type="dxa"/>
          </w:tcPr>
          <w:p w14:paraId="56A5B483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Ν</w:t>
            </w:r>
          </w:p>
        </w:tc>
        <w:tc>
          <w:tcPr>
            <w:tcW w:w="618" w:type="dxa"/>
          </w:tcPr>
          <w:p w14:paraId="2E0AD7A3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Ι</w:t>
            </w:r>
          </w:p>
        </w:tc>
        <w:tc>
          <w:tcPr>
            <w:tcW w:w="614" w:type="dxa"/>
          </w:tcPr>
          <w:p w14:paraId="70FF5E14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Τ</w:t>
            </w:r>
          </w:p>
        </w:tc>
        <w:tc>
          <w:tcPr>
            <w:tcW w:w="619" w:type="dxa"/>
          </w:tcPr>
          <w:p w14:paraId="0FC92B9E" w14:textId="77777777" w:rsidR="0092700D" w:rsidRPr="00A42318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</w:pPr>
            <w:r w:rsidRPr="00A42318">
              <w:rPr>
                <w:rFonts w:ascii="Times New Roman" w:hAnsi="Times New Roman"/>
                <w:b/>
                <w:bCs/>
                <w:color w:val="FFFFFF" w:themeColor="background1"/>
                <w:spacing w:val="1"/>
                <w:sz w:val="24"/>
                <w:szCs w:val="24"/>
                <w:lang w:val="el-GR"/>
              </w:rPr>
              <w:t>Ε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339AF3BD" w14:textId="77777777" w:rsidR="0092700D" w:rsidRPr="00DC1865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</w:pPr>
            <w:r w:rsidRPr="00DC1865">
              <w:rPr>
                <w:rFonts w:ascii="Times New Roman" w:hAnsi="Times New Roman"/>
                <w:b/>
                <w:bCs/>
                <w:color w:val="D9D9D9" w:themeColor="background1" w:themeShade="D9"/>
                <w:spacing w:val="1"/>
                <w:sz w:val="24"/>
                <w:szCs w:val="24"/>
                <w:lang w:val="el-GR"/>
              </w:rPr>
              <w:t>Σ</w:t>
            </w:r>
          </w:p>
        </w:tc>
        <w:tc>
          <w:tcPr>
            <w:tcW w:w="3090" w:type="dxa"/>
            <w:gridSpan w:val="5"/>
            <w:tcBorders>
              <w:bottom w:val="nil"/>
              <w:right w:val="nil"/>
            </w:tcBorders>
          </w:tcPr>
          <w:p w14:paraId="5A855AFF" w14:textId="77777777" w:rsidR="0092700D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900D176" w14:textId="77777777" w:rsidR="0092700D" w:rsidRDefault="0092700D" w:rsidP="00062062">
            <w:pPr>
              <w:tabs>
                <w:tab w:val="left" w:pos="1042"/>
              </w:tabs>
              <w:spacing w:before="1" w:after="0" w:line="280" w:lineRule="exact"/>
              <w:ind w:right="1466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l-GR"/>
              </w:rPr>
            </w:pPr>
          </w:p>
        </w:tc>
      </w:tr>
    </w:tbl>
    <w:p w14:paraId="590A0ACB" w14:textId="77777777" w:rsidR="006244EE" w:rsidRPr="00AE2646" w:rsidRDefault="006244EE" w:rsidP="00AE2646"/>
    <w:p w14:paraId="714D0089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l-GR"/>
        </w:rPr>
      </w:pPr>
    </w:p>
    <w:p w14:paraId="321A6C1A" w14:textId="77777777" w:rsidR="006244EE" w:rsidRPr="00D57B09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FF"/>
          <w:spacing w:val="1"/>
          <w:sz w:val="24"/>
          <w:szCs w:val="24"/>
          <w:lang w:val="el-GR"/>
        </w:rPr>
      </w:pPr>
      <w:r w:rsidRPr="00D57B09">
        <w:rPr>
          <w:rFonts w:ascii="Times New Roman" w:hAnsi="Times New Roman"/>
          <w:b/>
          <w:bCs/>
          <w:color w:val="0000FF"/>
          <w:spacing w:val="1"/>
          <w:sz w:val="24"/>
          <w:szCs w:val="24"/>
          <w:lang w:val="el-GR"/>
        </w:rPr>
        <w:t xml:space="preserve">    Κάθετα</w:t>
      </w:r>
    </w:p>
    <w:p w14:paraId="3AB1DD50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   </w:t>
      </w:r>
      <w:proofErr w:type="spellStart"/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Εξώσπιτα</w:t>
      </w:r>
      <w:proofErr w:type="spellEnd"/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 χτισμένα στα κτήματα</w:t>
      </w:r>
      <w:r w:rsidR="00BB0677"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>.</w:t>
      </w:r>
    </w:p>
    <w:p w14:paraId="548424EC" w14:textId="77777777" w:rsidR="006244EE" w:rsidRPr="00BB0677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</w:p>
    <w:p w14:paraId="061701F7" w14:textId="77777777" w:rsidR="00D57B09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color w:val="000000"/>
          <w:spacing w:val="1"/>
          <w:sz w:val="24"/>
          <w:szCs w:val="24"/>
          <w:lang w:val="el-GR"/>
        </w:rPr>
      </w:pPr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 </w:t>
      </w:r>
    </w:p>
    <w:p w14:paraId="6C8949EC" w14:textId="249BBFBA" w:rsidR="006244EE" w:rsidRPr="00D57B09" w:rsidRDefault="006244EE" w:rsidP="00062062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b/>
          <w:bCs/>
          <w:color w:val="0000FF"/>
          <w:spacing w:val="1"/>
          <w:sz w:val="24"/>
          <w:szCs w:val="24"/>
          <w:lang w:val="el-GR"/>
        </w:rPr>
      </w:pPr>
      <w:bookmarkStart w:id="0" w:name="_GoBack"/>
      <w:bookmarkEnd w:id="0"/>
      <w:r w:rsidRPr="00BB0677">
        <w:rPr>
          <w:rFonts w:ascii="Times New Roman" w:hAnsi="Times New Roman"/>
          <w:color w:val="000000"/>
          <w:spacing w:val="1"/>
          <w:sz w:val="24"/>
          <w:szCs w:val="24"/>
          <w:lang w:val="el-GR"/>
        </w:rPr>
        <w:t xml:space="preserve">  </w:t>
      </w:r>
      <w:r w:rsidRPr="00D57B09">
        <w:rPr>
          <w:rFonts w:ascii="Times New Roman" w:hAnsi="Times New Roman"/>
          <w:b/>
          <w:bCs/>
          <w:color w:val="0000FF"/>
          <w:spacing w:val="1"/>
          <w:sz w:val="24"/>
          <w:szCs w:val="24"/>
          <w:lang w:val="el-GR"/>
        </w:rPr>
        <w:t>Οριζόντια</w:t>
      </w:r>
    </w:p>
    <w:p w14:paraId="69E5DAEB" w14:textId="77777777" w:rsidR="006244E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 xml:space="preserve">Μεγαλοϊδιοκτήτες στους οποίους ανήκαν </w:t>
      </w:r>
      <w:r w:rsidR="00CB0567" w:rsidRPr="00BB0677">
        <w:rPr>
          <w:rFonts w:ascii="Times New Roman" w:hAnsi="Times New Roman"/>
          <w:sz w:val="24"/>
          <w:szCs w:val="24"/>
          <w:lang w:val="el-GR"/>
        </w:rPr>
        <w:t>οι</w:t>
      </w:r>
      <w:r w:rsidRPr="00BB0677">
        <w:rPr>
          <w:rFonts w:ascii="Times New Roman" w:hAnsi="Times New Roman"/>
          <w:sz w:val="24"/>
          <w:szCs w:val="24"/>
          <w:lang w:val="el-GR"/>
        </w:rPr>
        <w:t xml:space="preserve"> αγροικίες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>.</w:t>
      </w:r>
    </w:p>
    <w:p w14:paraId="320C50B3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 xml:space="preserve">Γινόταν τη μέρα της γιορτής του 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 xml:space="preserve">προστάτη </w:t>
      </w:r>
      <w:r w:rsidRPr="00BB0677">
        <w:rPr>
          <w:rFonts w:ascii="Times New Roman" w:hAnsi="Times New Roman"/>
          <w:sz w:val="24"/>
          <w:szCs w:val="24"/>
          <w:lang w:val="el-GR"/>
        </w:rPr>
        <w:t>Αγίου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 xml:space="preserve"> του χωριού.</w:t>
      </w:r>
    </w:p>
    <w:p w14:paraId="1D80A903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>Σε τέτοια σπίτια ζούσαν οι «Δυνατοί»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>.</w:t>
      </w:r>
    </w:p>
    <w:p w14:paraId="6BE0A497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 xml:space="preserve">Εκεί έβαζαν τους καρπούς και τα τρόφιμά 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>τους.</w:t>
      </w:r>
    </w:p>
    <w:p w14:paraId="24172028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>Σε τέτοιες στενόχωρες κατοικίες ζούσαν οι μικροκαλλιεργητές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>.</w:t>
      </w:r>
    </w:p>
    <w:p w14:paraId="26395634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>Οι γυναίκες εργάζονταν στο σπίτι υφαίνοντας και ……..</w:t>
      </w:r>
    </w:p>
    <w:p w14:paraId="00ACE129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>Με τα φύλλα τους τρέφονταν οι μεταξοσκώληκες</w:t>
      </w:r>
      <w:r w:rsidR="00BB0677" w:rsidRPr="00BB0677">
        <w:rPr>
          <w:rFonts w:ascii="Times New Roman" w:hAnsi="Times New Roman"/>
          <w:sz w:val="24"/>
          <w:szCs w:val="24"/>
          <w:lang w:val="el-GR"/>
        </w:rPr>
        <w:t>.</w:t>
      </w:r>
    </w:p>
    <w:p w14:paraId="03469453" w14:textId="77777777" w:rsidR="0053790E" w:rsidRPr="00BB0677" w:rsidRDefault="0053790E" w:rsidP="0053790E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r w:rsidRPr="00BB0677">
        <w:rPr>
          <w:rFonts w:ascii="Times New Roman" w:hAnsi="Times New Roman"/>
          <w:sz w:val="24"/>
          <w:szCs w:val="24"/>
          <w:lang w:val="el-GR"/>
        </w:rPr>
        <w:t xml:space="preserve">Οι κάτοικοι των στεριανών χωριών ήταν βοσκοί και ……… </w:t>
      </w:r>
    </w:p>
    <w:p w14:paraId="3E7BDFDD" w14:textId="77777777" w:rsidR="006D06D0" w:rsidRPr="00BB0677" w:rsidRDefault="006D06D0" w:rsidP="006D06D0">
      <w:pPr>
        <w:pStyle w:val="ListParagraph"/>
        <w:numPr>
          <w:ilvl w:val="0"/>
          <w:numId w:val="2"/>
        </w:num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  <w:bookmarkStart w:id="1" w:name="_Hlk42119666"/>
      <w:r>
        <w:rPr>
          <w:rFonts w:ascii="Times New Roman" w:hAnsi="Times New Roman"/>
          <w:sz w:val="24"/>
          <w:szCs w:val="24"/>
          <w:lang w:val="el-GR"/>
        </w:rPr>
        <w:t>Η δουλειά τους σχετιζόταν με  τα γεωργικά μέσα κι εργαλεία</w:t>
      </w:r>
      <w:r w:rsidRPr="00BB0677">
        <w:rPr>
          <w:rFonts w:ascii="Times New Roman" w:hAnsi="Times New Roman"/>
          <w:sz w:val="24"/>
          <w:szCs w:val="24"/>
          <w:lang w:val="el-GR"/>
        </w:rPr>
        <w:t>.</w:t>
      </w:r>
    </w:p>
    <w:p w14:paraId="3147E4A6" w14:textId="77777777" w:rsidR="006D06D0" w:rsidRPr="00BB0677" w:rsidRDefault="006D06D0" w:rsidP="006D06D0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bookmarkEnd w:id="1"/>
    <w:p w14:paraId="27615BBF" w14:textId="7C1B4D92" w:rsidR="006D06D0" w:rsidRPr="00BB0677" w:rsidRDefault="006D06D0" w:rsidP="006D06D0">
      <w:pPr>
        <w:pStyle w:val="ListParagraph"/>
        <w:tabs>
          <w:tab w:val="left" w:pos="1042"/>
        </w:tabs>
        <w:spacing w:before="1" w:after="0" w:line="280" w:lineRule="exact"/>
        <w:ind w:left="420" w:right="1466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D0973D8" w14:textId="77777777" w:rsidR="006D06D0" w:rsidRPr="00BB0677" w:rsidRDefault="006D06D0" w:rsidP="006D06D0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p w14:paraId="45B4F0FF" w14:textId="4EAE0DEB" w:rsidR="00BB0677" w:rsidRPr="006D06D0" w:rsidRDefault="00BB0677" w:rsidP="006D06D0">
      <w:pPr>
        <w:tabs>
          <w:tab w:val="left" w:pos="1042"/>
        </w:tabs>
        <w:spacing w:before="1" w:after="0" w:line="280" w:lineRule="exact"/>
        <w:ind w:right="1466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98E387E" w14:textId="77777777" w:rsidR="00062062" w:rsidRPr="00BB0677" w:rsidRDefault="00062062" w:rsidP="00062062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p w14:paraId="701A20CC" w14:textId="77777777" w:rsidR="00062062" w:rsidRPr="00BB0677" w:rsidRDefault="00062062" w:rsidP="00062062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p w14:paraId="356928F2" w14:textId="77777777" w:rsidR="00B25A1B" w:rsidRPr="00BB0677" w:rsidRDefault="00B25A1B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color w:val="000000"/>
          <w:spacing w:val="-1"/>
          <w:sz w:val="24"/>
          <w:szCs w:val="24"/>
          <w:lang w:val="el-GR"/>
        </w:rPr>
      </w:pPr>
    </w:p>
    <w:p w14:paraId="1E54A90D" w14:textId="77777777" w:rsidR="00B25A1B" w:rsidRPr="00BB0677" w:rsidRDefault="00B25A1B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l-GR"/>
        </w:rPr>
      </w:pPr>
    </w:p>
    <w:p w14:paraId="30E62919" w14:textId="77777777" w:rsidR="00B25A1B" w:rsidRPr="00BB0677" w:rsidRDefault="00B25A1B" w:rsidP="00B25A1B">
      <w:pPr>
        <w:tabs>
          <w:tab w:val="left" w:pos="1459"/>
        </w:tabs>
        <w:spacing w:before="241" w:after="0" w:line="280" w:lineRule="exact"/>
        <w:ind w:right="1258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vertAlign w:val="superscript"/>
          <w:lang w:val="el-GR"/>
        </w:rPr>
      </w:pPr>
    </w:p>
    <w:p w14:paraId="08C3619A" w14:textId="77777777" w:rsidR="00EC4DAD" w:rsidRPr="00BB0677" w:rsidRDefault="00EC4DAD" w:rsidP="00ED51AE">
      <w:pPr>
        <w:spacing w:after="0" w:line="273" w:lineRule="exact"/>
        <w:ind w:left="245"/>
        <w:rPr>
          <w:rFonts w:ascii="Times New Roman" w:hAnsi="Times New Roman"/>
          <w:lang w:val="el-GR"/>
        </w:rPr>
      </w:pPr>
    </w:p>
    <w:p w14:paraId="4A84094B" w14:textId="77777777" w:rsidR="009466C7" w:rsidRPr="00BB0677" w:rsidRDefault="009466C7" w:rsidP="009466C7">
      <w:pPr>
        <w:spacing w:before="180" w:after="0" w:line="276" w:lineRule="exact"/>
        <w:rPr>
          <w:rFonts w:ascii="Times New Roman" w:hAnsi="Times New Roman"/>
          <w:lang w:val="el-GR"/>
        </w:rPr>
      </w:pPr>
    </w:p>
    <w:p w14:paraId="46654C80" w14:textId="77777777" w:rsidR="009466C7" w:rsidRPr="00BB0677" w:rsidRDefault="009466C7" w:rsidP="009466C7">
      <w:pPr>
        <w:spacing w:before="195" w:after="0" w:line="278" w:lineRule="exact"/>
        <w:ind w:right="1773"/>
        <w:jc w:val="both"/>
        <w:rPr>
          <w:rFonts w:ascii="Times New Roman" w:hAnsi="Times New Roman"/>
          <w:lang w:val="el-GR"/>
        </w:rPr>
      </w:pPr>
    </w:p>
    <w:p w14:paraId="3734A491" w14:textId="77777777" w:rsidR="009466C7" w:rsidRPr="00BB0677" w:rsidRDefault="009466C7" w:rsidP="009466C7">
      <w:pPr>
        <w:spacing w:before="33" w:after="0" w:line="276" w:lineRule="exact"/>
        <w:rPr>
          <w:rFonts w:ascii="Times New Roman" w:hAnsi="Times New Roman"/>
          <w:lang w:val="el-GR"/>
        </w:rPr>
      </w:pPr>
    </w:p>
    <w:p w14:paraId="799A0EE3" w14:textId="77777777" w:rsidR="009466C7" w:rsidRPr="00BB0677" w:rsidRDefault="009466C7" w:rsidP="009466C7">
      <w:pPr>
        <w:spacing w:before="46" w:after="0" w:line="276" w:lineRule="exact"/>
        <w:rPr>
          <w:rFonts w:ascii="Times New Roman" w:hAnsi="Times New Roman"/>
          <w:lang w:val="el-GR"/>
        </w:rPr>
      </w:pPr>
    </w:p>
    <w:p w14:paraId="263A0DDB" w14:textId="77777777" w:rsidR="009466C7" w:rsidRPr="00BB0677" w:rsidRDefault="009466C7" w:rsidP="009466C7">
      <w:pPr>
        <w:spacing w:after="0" w:line="274" w:lineRule="exact"/>
        <w:ind w:left="5527"/>
        <w:rPr>
          <w:rFonts w:ascii="Times New Roman" w:hAnsi="Times New Roman"/>
          <w:sz w:val="24"/>
          <w:szCs w:val="24"/>
          <w:lang w:val="el-GR"/>
        </w:rPr>
      </w:pPr>
    </w:p>
    <w:p w14:paraId="1C3259E9" w14:textId="77777777" w:rsidR="009466C7" w:rsidRPr="00BB0677" w:rsidRDefault="009466C7" w:rsidP="009466C7">
      <w:pPr>
        <w:spacing w:before="3" w:after="0" w:line="276" w:lineRule="exact"/>
        <w:rPr>
          <w:rFonts w:ascii="Times New Roman" w:hAnsi="Times New Roman"/>
          <w:lang w:val="el-GR"/>
        </w:rPr>
      </w:pPr>
    </w:p>
    <w:p w14:paraId="52B000D5" w14:textId="77777777" w:rsidR="009466C7" w:rsidRPr="00BB0677" w:rsidRDefault="009466C7" w:rsidP="00DF0721">
      <w:pPr>
        <w:tabs>
          <w:tab w:val="left" w:pos="1042"/>
        </w:tabs>
        <w:spacing w:before="1" w:after="0" w:line="280" w:lineRule="exact"/>
        <w:ind w:right="1448"/>
        <w:jc w:val="both"/>
        <w:rPr>
          <w:rFonts w:ascii="Times New Roman" w:hAnsi="Times New Roman"/>
          <w:lang w:val="el-GR"/>
        </w:rPr>
      </w:pPr>
    </w:p>
    <w:p w14:paraId="451CC644" w14:textId="77777777" w:rsidR="00DF0721" w:rsidRPr="00BB0677" w:rsidRDefault="00DF0721" w:rsidP="00DF0721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p w14:paraId="7BEF0534" w14:textId="77777777" w:rsidR="00DF0721" w:rsidRPr="00BB0677" w:rsidRDefault="00DF0721" w:rsidP="00DF0721">
      <w:pPr>
        <w:spacing w:after="0" w:line="230" w:lineRule="exact"/>
        <w:ind w:left="1104"/>
        <w:rPr>
          <w:rFonts w:ascii="Times New Roman" w:hAnsi="Times New Roman"/>
          <w:sz w:val="24"/>
          <w:szCs w:val="24"/>
          <w:lang w:val="el-GR"/>
        </w:rPr>
      </w:pPr>
    </w:p>
    <w:p w14:paraId="1BA78850" w14:textId="77777777" w:rsidR="007035C7" w:rsidRPr="00BB0677" w:rsidRDefault="007035C7">
      <w:pPr>
        <w:rPr>
          <w:rFonts w:ascii="Times New Roman" w:hAnsi="Times New Roman"/>
          <w:lang w:val="el-GR"/>
        </w:rPr>
      </w:pPr>
    </w:p>
    <w:sectPr w:rsidR="007035C7" w:rsidRPr="00BB0677" w:rsidSect="006862C8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5652"/>
    <w:multiLevelType w:val="hybridMultilevel"/>
    <w:tmpl w:val="6CE043BC"/>
    <w:lvl w:ilvl="0" w:tplc="6E148D2C">
      <w:start w:val="1"/>
      <w:numFmt w:val="decimal"/>
      <w:lvlText w:val="%1."/>
      <w:lvlJc w:val="left"/>
      <w:pPr>
        <w:ind w:left="636" w:hanging="360"/>
      </w:pPr>
      <w:rPr>
        <w:rFonts w:asciiTheme="minorHAnsi" w:hAnsiTheme="minorHAnsi" w:cs="Times New Roman Bold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56" w:hanging="360"/>
      </w:pPr>
    </w:lvl>
    <w:lvl w:ilvl="2" w:tplc="0408001B" w:tentative="1">
      <w:start w:val="1"/>
      <w:numFmt w:val="lowerRoman"/>
      <w:lvlText w:val="%3."/>
      <w:lvlJc w:val="right"/>
      <w:pPr>
        <w:ind w:left="2076" w:hanging="180"/>
      </w:pPr>
    </w:lvl>
    <w:lvl w:ilvl="3" w:tplc="0408000F" w:tentative="1">
      <w:start w:val="1"/>
      <w:numFmt w:val="decimal"/>
      <w:lvlText w:val="%4."/>
      <w:lvlJc w:val="left"/>
      <w:pPr>
        <w:ind w:left="2796" w:hanging="360"/>
      </w:pPr>
    </w:lvl>
    <w:lvl w:ilvl="4" w:tplc="04080019" w:tentative="1">
      <w:start w:val="1"/>
      <w:numFmt w:val="lowerLetter"/>
      <w:lvlText w:val="%5."/>
      <w:lvlJc w:val="left"/>
      <w:pPr>
        <w:ind w:left="3516" w:hanging="360"/>
      </w:pPr>
    </w:lvl>
    <w:lvl w:ilvl="5" w:tplc="0408001B" w:tentative="1">
      <w:start w:val="1"/>
      <w:numFmt w:val="lowerRoman"/>
      <w:lvlText w:val="%6."/>
      <w:lvlJc w:val="right"/>
      <w:pPr>
        <w:ind w:left="4236" w:hanging="180"/>
      </w:pPr>
    </w:lvl>
    <w:lvl w:ilvl="6" w:tplc="0408000F" w:tentative="1">
      <w:start w:val="1"/>
      <w:numFmt w:val="decimal"/>
      <w:lvlText w:val="%7."/>
      <w:lvlJc w:val="left"/>
      <w:pPr>
        <w:ind w:left="4956" w:hanging="360"/>
      </w:pPr>
    </w:lvl>
    <w:lvl w:ilvl="7" w:tplc="04080019" w:tentative="1">
      <w:start w:val="1"/>
      <w:numFmt w:val="lowerLetter"/>
      <w:lvlText w:val="%8."/>
      <w:lvlJc w:val="left"/>
      <w:pPr>
        <w:ind w:left="5676" w:hanging="360"/>
      </w:pPr>
    </w:lvl>
    <w:lvl w:ilvl="8" w:tplc="0408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63BC6B86"/>
    <w:multiLevelType w:val="hybridMultilevel"/>
    <w:tmpl w:val="472CF338"/>
    <w:lvl w:ilvl="0" w:tplc="F6FA82B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1"/>
    <w:rsid w:val="00062062"/>
    <w:rsid w:val="001721B7"/>
    <w:rsid w:val="002B1F04"/>
    <w:rsid w:val="003C5EE3"/>
    <w:rsid w:val="0053790E"/>
    <w:rsid w:val="006244EE"/>
    <w:rsid w:val="006862C8"/>
    <w:rsid w:val="006D06D0"/>
    <w:rsid w:val="007035C7"/>
    <w:rsid w:val="0092700D"/>
    <w:rsid w:val="009466C7"/>
    <w:rsid w:val="009D2EB2"/>
    <w:rsid w:val="00A13656"/>
    <w:rsid w:val="00A42318"/>
    <w:rsid w:val="00AC74A3"/>
    <w:rsid w:val="00AE2646"/>
    <w:rsid w:val="00B25A1B"/>
    <w:rsid w:val="00B3269D"/>
    <w:rsid w:val="00BB0677"/>
    <w:rsid w:val="00BD1C84"/>
    <w:rsid w:val="00CB0567"/>
    <w:rsid w:val="00D57B09"/>
    <w:rsid w:val="00DC1865"/>
    <w:rsid w:val="00DF0721"/>
    <w:rsid w:val="00EC4DAD"/>
    <w:rsid w:val="00ED51AE"/>
    <w:rsid w:val="00F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6F3B"/>
  <w15:chartTrackingRefBased/>
  <w15:docId w15:val="{7AA67D39-AB34-4C9A-B281-31C2310D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2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AE"/>
    <w:pPr>
      <w:ind w:left="720"/>
      <w:contextualSpacing/>
    </w:pPr>
  </w:style>
  <w:style w:type="table" w:styleId="TableGrid">
    <w:name w:val="Table Grid"/>
    <w:basedOn w:val="TableNormal"/>
    <w:uiPriority w:val="39"/>
    <w:rsid w:val="00B3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6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86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13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6C57-155A-49C6-8C12-117658A0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10</cp:revision>
  <dcterms:created xsi:type="dcterms:W3CDTF">2020-06-02T18:58:00Z</dcterms:created>
  <dcterms:modified xsi:type="dcterms:W3CDTF">2020-06-07T16:51:00Z</dcterms:modified>
</cp:coreProperties>
</file>