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AEE430" w14:textId="77777777" w:rsidR="005F4440" w:rsidRDefault="005F4440" w:rsidP="005F4440">
      <w:pPr>
        <w:spacing w:before="302" w:after="0" w:line="420" w:lineRule="exact"/>
        <w:ind w:right="648"/>
        <w:jc w:val="center"/>
        <w:rPr>
          <w:rFonts w:ascii="Arial" w:hAnsi="Arial" w:cs="Arial"/>
          <w:b/>
          <w:bCs/>
          <w:color w:val="009900"/>
          <w:spacing w:val="2"/>
          <w:sz w:val="28"/>
          <w:szCs w:val="28"/>
          <w:u w:val="single"/>
          <w:lang w:val="el-GR"/>
        </w:rPr>
      </w:pPr>
      <w:bookmarkStart w:id="0" w:name="_Hlk42967933"/>
      <w:r w:rsidRPr="005F4440">
        <w:rPr>
          <w:rFonts w:ascii="Arial" w:hAnsi="Arial" w:cs="Arial"/>
          <w:b/>
          <w:bCs/>
          <w:color w:val="009900"/>
          <w:spacing w:val="2"/>
          <w:sz w:val="28"/>
          <w:szCs w:val="28"/>
          <w:u w:val="single"/>
          <w:lang w:val="el-GR"/>
        </w:rPr>
        <w:t>Για την εβδομάδα 15-19/06/2020</w:t>
      </w:r>
      <w:bookmarkEnd w:id="0"/>
    </w:p>
    <w:p w14:paraId="49F87B7E" w14:textId="581CD89D" w:rsidR="00D74847" w:rsidRPr="005F4440" w:rsidRDefault="00D74847" w:rsidP="005F4440">
      <w:pPr>
        <w:spacing w:before="302" w:after="0" w:line="420" w:lineRule="exact"/>
        <w:ind w:right="648"/>
        <w:jc w:val="center"/>
        <w:rPr>
          <w:rFonts w:ascii="Arial" w:hAnsi="Arial" w:cs="Arial"/>
          <w:b/>
          <w:bCs/>
          <w:color w:val="009900"/>
          <w:spacing w:val="2"/>
          <w:sz w:val="28"/>
          <w:szCs w:val="28"/>
          <w:u w:val="single"/>
          <w:lang w:val="el-GR"/>
        </w:rPr>
      </w:pPr>
      <w:bookmarkStart w:id="1" w:name="_GoBack"/>
      <w:bookmarkEnd w:id="1"/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Κεφάλαιο 29-Νέοι εχθροί εμφανίζονται και αποσπούν εδάφη από την αυτοκρατορία (σελ.</w:t>
      </w:r>
      <w:r w:rsidR="00A702B4"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88-90</w:t>
      </w:r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)</w:t>
      </w:r>
    </w:p>
    <w:p w14:paraId="45230C8A" w14:textId="35B04D35" w:rsidR="002C2E18" w:rsidRPr="008A4A95" w:rsidRDefault="002501D9" w:rsidP="002C2E18">
      <w:pPr>
        <w:spacing w:before="302" w:after="0" w:line="420" w:lineRule="exact"/>
        <w:ind w:right="648"/>
        <w:jc w:val="both"/>
        <w:rPr>
          <w:rFonts w:ascii="Arial" w:hAnsi="Arial" w:cs="Arial"/>
          <w:b/>
          <w:bCs/>
          <w:color w:val="FF00FF"/>
          <w:lang w:val="el-GR"/>
        </w:rPr>
      </w:pPr>
      <w:bookmarkStart w:id="2" w:name="_Hlk42782901"/>
      <w:r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1. </w:t>
      </w:r>
      <w:r w:rsidR="002C2E18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>Βρ</w:t>
      </w:r>
      <w:r w:rsidR="007902B9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ίσκω </w:t>
      </w:r>
      <w:r w:rsidR="002C2E18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>το σωστό και το λάθος. Για κάθε σωστή πρόταση σημε</w:t>
      </w:r>
      <w:r w:rsidR="007902B9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ιώνω </w:t>
      </w:r>
      <w:r w:rsidR="002C2E18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 Σ ενώ για κάθε λανθασμένη Λ</w:t>
      </w:r>
      <w:r w:rsidR="00B94388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>:</w:t>
      </w:r>
      <w:r w:rsidR="002C2E18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 </w:t>
      </w:r>
    </w:p>
    <w:bookmarkEnd w:id="2"/>
    <w:p w14:paraId="71470500" w14:textId="7EFE8EC2" w:rsidR="002C2E18" w:rsidRPr="00D74847" w:rsidRDefault="002C2E18" w:rsidP="00D74847">
      <w:pPr>
        <w:tabs>
          <w:tab w:val="left" w:pos="1042"/>
        </w:tabs>
        <w:spacing w:before="216" w:after="0" w:line="240" w:lineRule="auto"/>
        <w:ind w:right="2035"/>
        <w:jc w:val="both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w w:val="102"/>
          <w:sz w:val="24"/>
          <w:szCs w:val="24"/>
          <w:lang w:val="el-GR"/>
        </w:rPr>
        <w:t xml:space="preserve">Α) Στα μέσα του 11ου αιώνα τις δυτικές περιοχές της αυτοκρατορίας </w:t>
      </w:r>
      <w:r w:rsidRP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απειλούσαν οι Σελτζούκοι Τούρκοι.</w:t>
      </w:r>
      <w:r w:rsid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 ….</w:t>
      </w:r>
    </w:p>
    <w:p w14:paraId="77B48476" w14:textId="252357D6" w:rsidR="002C2E18" w:rsidRPr="00D74847" w:rsidRDefault="002C2E18" w:rsidP="00D74847">
      <w:pPr>
        <w:spacing w:before="8" w:after="0" w:line="240" w:lineRule="auto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Β) Το 1068 αυτοκράτορας του Βυζαντίου έγινε ο Ρωμανός Δ΄ ο Διογένης.</w:t>
      </w:r>
      <w:r w:rsid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 ….</w:t>
      </w:r>
    </w:p>
    <w:p w14:paraId="6A65BCDA" w14:textId="563F9C06" w:rsidR="002C2E18" w:rsidRPr="00D74847" w:rsidRDefault="002C2E18" w:rsidP="00D74847">
      <w:pPr>
        <w:tabs>
          <w:tab w:val="left" w:pos="984"/>
        </w:tabs>
        <w:spacing w:before="58" w:after="0" w:line="240" w:lineRule="auto"/>
        <w:ind w:right="1995"/>
        <w:jc w:val="both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Γ) Στη μάχη του Ματζικέρτ οι Βυζαντινοί νίκησαν τους Σελτζούκους </w:t>
      </w:r>
      <w:r w:rsidRPr="00D74847">
        <w:rPr>
          <w:rFonts w:ascii="Arial" w:hAnsi="Arial" w:cs="Arial"/>
          <w:color w:val="000000"/>
          <w:spacing w:val="-1"/>
          <w:sz w:val="24"/>
          <w:szCs w:val="24"/>
          <w:lang w:val="el-GR"/>
        </w:rPr>
        <w:t>Τούρκους.</w:t>
      </w:r>
      <w:r w:rsidR="00D74847">
        <w:rPr>
          <w:rFonts w:ascii="Arial" w:hAnsi="Arial" w:cs="Arial"/>
          <w:color w:val="000000"/>
          <w:spacing w:val="-1"/>
          <w:sz w:val="24"/>
          <w:szCs w:val="24"/>
          <w:lang w:val="el-GR"/>
        </w:rPr>
        <w:t xml:space="preserve"> .</w:t>
      </w:r>
    </w:p>
    <w:p w14:paraId="2AE19FD1" w14:textId="6E0F6165" w:rsidR="002C2E18" w:rsidRPr="00D74847" w:rsidRDefault="002C2E18" w:rsidP="00D74847">
      <w:pPr>
        <w:spacing w:before="11" w:after="0" w:line="240" w:lineRule="auto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Δ) Το 1071 αυτοκράτορας του Βυζαντίου έγινε ο Αλέξιος Α΄ ο Κομνηνός.</w:t>
      </w:r>
      <w:r w:rsid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 ….</w:t>
      </w:r>
    </w:p>
    <w:p w14:paraId="5990B430" w14:textId="647EF16C" w:rsidR="002C2E18" w:rsidRPr="00D74847" w:rsidRDefault="002C2E18" w:rsidP="00D74847">
      <w:pPr>
        <w:spacing w:before="12" w:after="0" w:line="240" w:lineRule="auto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w w:val="102"/>
          <w:sz w:val="24"/>
          <w:szCs w:val="24"/>
          <w:lang w:val="el-GR"/>
        </w:rPr>
        <w:t>Ε) Οι Νορμανδοί απειλούσαν τα δυτικά σύνορα της βυζαντινής αυτοκρατορίας.</w:t>
      </w:r>
      <w:r w:rsidR="00D74847">
        <w:rPr>
          <w:rFonts w:ascii="Arial" w:hAnsi="Arial" w:cs="Arial"/>
          <w:color w:val="000000"/>
          <w:w w:val="102"/>
          <w:sz w:val="24"/>
          <w:szCs w:val="24"/>
          <w:lang w:val="el-GR"/>
        </w:rPr>
        <w:t xml:space="preserve">  ….</w:t>
      </w:r>
    </w:p>
    <w:p w14:paraId="736842C5" w14:textId="5EC1DC46" w:rsidR="002C2E18" w:rsidRPr="00D74847" w:rsidRDefault="002C2E18" w:rsidP="00D74847">
      <w:pPr>
        <w:spacing w:before="12" w:after="0" w:line="240" w:lineRule="auto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Ζ) Ο Άλπ - Αρσλάν ήταν αρχηγός των Αράβων.</w:t>
      </w:r>
      <w:r w:rsid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 ….</w:t>
      </w:r>
    </w:p>
    <w:p w14:paraId="62E65711" w14:textId="163CB8C4" w:rsidR="002C2E18" w:rsidRPr="00D74847" w:rsidRDefault="002C2E18" w:rsidP="00D74847">
      <w:pPr>
        <w:tabs>
          <w:tab w:val="left" w:pos="1042"/>
        </w:tabs>
        <w:spacing w:before="1" w:after="0" w:line="240" w:lineRule="auto"/>
        <w:ind w:right="1269"/>
        <w:jc w:val="both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Η) Οι Βυζαντινοί με τη βοήθεια των Βένετων νίκησαν τους Νορμανδούς στη θάλασσα και τους </w:t>
      </w:r>
      <w:r w:rsidR="007902B9"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απομάκρυναν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</w:t>
      </w:r>
      <w:r w:rsidR="007902B9"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από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τ</w:t>
      </w:r>
      <w:r w:rsidR="007902B9"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α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</w:t>
      </w:r>
      <w:r w:rsidR="007902B9"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Βαλκάνια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.</w:t>
      </w:r>
      <w:r w:rsid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 ….</w:t>
      </w:r>
    </w:p>
    <w:p w14:paraId="39A7013E" w14:textId="77777777" w:rsidR="002C2E18" w:rsidRPr="002A51A2" w:rsidRDefault="002C2E18" w:rsidP="00D74847">
      <w:pPr>
        <w:spacing w:after="0" w:line="240" w:lineRule="auto"/>
        <w:ind w:left="1104"/>
        <w:rPr>
          <w:sz w:val="24"/>
          <w:szCs w:val="24"/>
          <w:lang w:val="el-GR"/>
        </w:rPr>
      </w:pPr>
    </w:p>
    <w:p w14:paraId="79774511" w14:textId="1F1901E9" w:rsidR="002C2E18" w:rsidRPr="008A4A95" w:rsidRDefault="00D74847" w:rsidP="007902B9">
      <w:pPr>
        <w:spacing w:before="176" w:after="0" w:line="400" w:lineRule="exact"/>
        <w:ind w:right="648"/>
        <w:jc w:val="both"/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</w:pPr>
      <w:r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>2.</w:t>
      </w:r>
      <w:r w:rsidR="002501D9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 xml:space="preserve"> </w:t>
      </w:r>
      <w:r w:rsidR="002C2E18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>Αντιστο</w:t>
      </w:r>
      <w:r w:rsidR="007902B9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>ιχίζω</w:t>
      </w:r>
      <w:r w:rsidR="002C2E18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 xml:space="preserve"> τις λέξεις της </w:t>
      </w:r>
      <w:r w:rsidR="007902B9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>ομάδας</w:t>
      </w:r>
      <w:r w:rsidR="002C2E18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 xml:space="preserve"> Α με τις λέξεις τ</w:t>
      </w:r>
      <w:r w:rsidR="007902B9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>η</w:t>
      </w:r>
      <w:r w:rsidR="002C2E18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 xml:space="preserve">ς </w:t>
      </w:r>
      <w:r w:rsidR="007902B9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>ομάδες</w:t>
      </w:r>
      <w:r w:rsidR="002C2E18" w:rsidRPr="008A4A95">
        <w:rPr>
          <w:rFonts w:ascii="Arial" w:hAnsi="Arial" w:cs="Arial"/>
          <w:b/>
          <w:bCs/>
          <w:color w:val="FF00FF"/>
          <w:spacing w:val="3"/>
          <w:sz w:val="24"/>
          <w:szCs w:val="24"/>
          <w:lang w:val="el-GR"/>
        </w:rPr>
        <w:t xml:space="preserve"> Β </w:t>
      </w:r>
      <w:r w:rsidR="002C2E18"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 xml:space="preserve">που </w:t>
      </w:r>
      <w:r w:rsidR="007902B9"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>σχετίζονται</w:t>
      </w:r>
      <w:r w:rsidR="002C2E18"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 xml:space="preserve"> </w:t>
      </w:r>
      <w:r w:rsidR="007902B9"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>μεταξύ</w:t>
      </w:r>
      <w:r w:rsidR="002C2E18"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 xml:space="preserve"> </w:t>
      </w:r>
      <w:r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>τους:</w:t>
      </w:r>
      <w:r w:rsidR="002C2E18" w:rsidRPr="008A4A95">
        <w:rPr>
          <w:rFonts w:ascii="Arial" w:hAnsi="Arial" w:cs="Arial"/>
          <w:b/>
          <w:bCs/>
          <w:color w:val="FF00FF"/>
          <w:spacing w:val="-1"/>
          <w:sz w:val="24"/>
          <w:szCs w:val="24"/>
          <w:lang w:val="el-GR"/>
        </w:rPr>
        <w:t xml:space="preserve"> </w:t>
      </w:r>
    </w:p>
    <w:p w14:paraId="00EE4343" w14:textId="1C71D722" w:rsidR="007902B9" w:rsidRPr="00D74847" w:rsidRDefault="00D74847" w:rsidP="00D74847">
      <w:pPr>
        <w:spacing w:before="140" w:after="0" w:line="276" w:lineRule="exact"/>
        <w:rPr>
          <w:rFonts w:ascii="Arial" w:hAnsi="Arial" w:cs="Arial"/>
          <w:color w:val="000000"/>
          <w:spacing w:val="2"/>
          <w:sz w:val="24"/>
          <w:szCs w:val="24"/>
          <w:lang w:val="el-GR"/>
        </w:rPr>
      </w:pP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α</w:t>
      </w:r>
      <w:r w:rsidR="007902B9"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) Σελτζούκοι Τούρκοι</w:t>
      </w:r>
      <w:r w:rsidR="007902B9" w:rsidRPr="00D74847">
        <w:rPr>
          <w:rFonts w:ascii="Arial" w:hAnsi="Arial" w:cs="Arial"/>
          <w:lang w:val="el-GR"/>
        </w:rPr>
        <w:t xml:space="preserve">                     </w:t>
      </w:r>
      <w:r>
        <w:rPr>
          <w:rFonts w:ascii="Arial" w:hAnsi="Arial" w:cs="Arial"/>
          <w:lang w:val="el-GR"/>
        </w:rPr>
        <w:t xml:space="preserve">  </w:t>
      </w:r>
      <w:r w:rsidR="007902B9" w:rsidRPr="00D74847">
        <w:rPr>
          <w:rFonts w:ascii="Arial" w:hAnsi="Arial" w:cs="Arial"/>
          <w:lang w:val="el-GR"/>
        </w:rPr>
        <w:t xml:space="preserve"> </w:t>
      </w:r>
      <w:r w:rsidR="007902B9" w:rsidRPr="00D74847">
        <w:rPr>
          <w:rFonts w:ascii="Arial" w:hAnsi="Arial" w:cs="Arial"/>
          <w:color w:val="000000"/>
          <w:w w:val="101"/>
          <w:sz w:val="24"/>
          <w:szCs w:val="24"/>
          <w:lang w:val="el-GR"/>
        </w:rPr>
        <w:t xml:space="preserve">1)  έγινε αυτοκράτορας του </w:t>
      </w:r>
      <w:r w:rsidR="007902B9"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Βυζαντίου το 1068</w:t>
      </w:r>
      <w:r w:rsidR="007902B9" w:rsidRPr="00D74847">
        <w:rPr>
          <w:rFonts w:ascii="Arial" w:hAnsi="Arial" w:cs="Arial"/>
          <w:color w:val="000000"/>
          <w:sz w:val="24"/>
          <w:szCs w:val="24"/>
          <w:lang w:val="el-GR"/>
        </w:rPr>
        <w:t xml:space="preserve">                                                                  </w:t>
      </w:r>
      <w:r w:rsidR="007902B9" w:rsidRPr="00D74847">
        <w:rPr>
          <w:rFonts w:ascii="Arial" w:hAnsi="Arial" w:cs="Arial"/>
          <w:lang w:val="el-GR"/>
        </w:rPr>
        <w:br/>
      </w:r>
      <w:r w:rsidR="007902B9" w:rsidRPr="00D74847">
        <w:rPr>
          <w:rFonts w:ascii="Arial" w:hAnsi="Arial" w:cs="Arial"/>
          <w:color w:val="000000"/>
          <w:sz w:val="24"/>
          <w:szCs w:val="24"/>
          <w:lang w:val="el-GR"/>
        </w:rPr>
        <w:t xml:space="preserve">β) Άλπ- Αρσλάν                       </w:t>
      </w:r>
      <w:r>
        <w:rPr>
          <w:rFonts w:ascii="Arial" w:hAnsi="Arial" w:cs="Arial"/>
          <w:color w:val="000000"/>
          <w:sz w:val="24"/>
          <w:szCs w:val="24"/>
          <w:lang w:val="el-GR"/>
        </w:rPr>
        <w:t xml:space="preserve"> </w:t>
      </w:r>
      <w:r w:rsidR="007902B9" w:rsidRPr="00D74847">
        <w:rPr>
          <w:rFonts w:ascii="Arial" w:hAnsi="Arial" w:cs="Arial"/>
          <w:color w:val="000000"/>
          <w:sz w:val="24"/>
          <w:szCs w:val="24"/>
          <w:lang w:val="el-GR"/>
        </w:rPr>
        <w:t xml:space="preserve"> </w:t>
      </w:r>
      <w:r w:rsidR="007902B9" w:rsidRPr="00D74847">
        <w:rPr>
          <w:rFonts w:ascii="Arial" w:hAnsi="Arial" w:cs="Arial"/>
          <w:color w:val="000000"/>
          <w:w w:val="104"/>
          <w:sz w:val="24"/>
          <w:szCs w:val="24"/>
          <w:lang w:val="el-GR"/>
        </w:rPr>
        <w:t>2) απειλούν τα ανατολικά σύνορα της βυζαντινής αυτοκρατορίας</w:t>
      </w:r>
    </w:p>
    <w:p w14:paraId="270714F1" w14:textId="5656E22E" w:rsidR="007902B9" w:rsidRPr="00D74847" w:rsidRDefault="007902B9" w:rsidP="007902B9">
      <w:pPr>
        <w:tabs>
          <w:tab w:val="left" w:pos="275"/>
        </w:tabs>
        <w:spacing w:before="56" w:after="0" w:line="273" w:lineRule="exact"/>
        <w:ind w:left="10" w:right="1233"/>
        <w:jc w:val="both"/>
        <w:rPr>
          <w:rFonts w:ascii="Arial" w:hAnsi="Arial" w:cs="Arial"/>
          <w:lang w:val="el-GR"/>
        </w:rPr>
      </w:pP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γ) Ρωμανός Δ΄ ο Διογένης               </w:t>
      </w:r>
      <w:r w:rsid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</w:t>
      </w:r>
      <w:r w:rsidRPr="00D74847">
        <w:rPr>
          <w:rFonts w:ascii="Arial" w:hAnsi="Arial" w:cs="Arial"/>
          <w:color w:val="000000"/>
          <w:w w:val="101"/>
          <w:sz w:val="24"/>
          <w:szCs w:val="24"/>
          <w:lang w:val="el-GR"/>
        </w:rPr>
        <w:t>3)</w:t>
      </w:r>
      <w:r w:rsidR="00D74847" w:rsidRPr="00D74847">
        <w:rPr>
          <w:rFonts w:ascii="Arial" w:hAnsi="Arial" w:cs="Arial"/>
          <w:color w:val="000000"/>
          <w:w w:val="101"/>
          <w:sz w:val="24"/>
          <w:szCs w:val="24"/>
          <w:lang w:val="el-GR"/>
        </w:rPr>
        <w:t xml:space="preserve"> </w:t>
      </w:r>
      <w:r w:rsidRPr="00D74847">
        <w:rPr>
          <w:rFonts w:ascii="Arial" w:hAnsi="Arial" w:cs="Arial"/>
          <w:color w:val="000000"/>
          <w:w w:val="101"/>
          <w:sz w:val="24"/>
          <w:szCs w:val="24"/>
          <w:lang w:val="el-GR"/>
        </w:rPr>
        <w:t xml:space="preserve">έγινε αυτοκράτορας του 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Βυζαντίου το 1081</w:t>
      </w:r>
    </w:p>
    <w:p w14:paraId="3841D51F" w14:textId="5E2FECB4" w:rsidR="00D74847" w:rsidRPr="00D74847" w:rsidRDefault="007902B9" w:rsidP="00D74847">
      <w:pPr>
        <w:tabs>
          <w:tab w:val="left" w:pos="275"/>
        </w:tabs>
        <w:spacing w:before="40" w:after="0" w:line="278" w:lineRule="exact"/>
        <w:ind w:left="10" w:right="1092"/>
        <w:jc w:val="both"/>
        <w:rPr>
          <w:rFonts w:ascii="Arial" w:hAnsi="Arial" w:cs="Arial"/>
          <w:color w:val="000000"/>
          <w:sz w:val="24"/>
          <w:szCs w:val="24"/>
          <w:lang w:val="el-GR"/>
        </w:rPr>
      </w:pPr>
      <w:r w:rsidRPr="00D74847">
        <w:rPr>
          <w:rFonts w:ascii="Arial" w:hAnsi="Arial" w:cs="Arial"/>
          <w:color w:val="000000"/>
          <w:sz w:val="24"/>
          <w:szCs w:val="24"/>
          <w:lang w:val="el-GR"/>
        </w:rPr>
        <w:t>δ)</w:t>
      </w:r>
      <w:r w:rsidR="00D74847" w:rsidRPr="00D74847">
        <w:rPr>
          <w:rFonts w:ascii="Arial" w:hAnsi="Arial" w:cs="Arial"/>
          <w:color w:val="000000"/>
          <w:sz w:val="24"/>
          <w:szCs w:val="24"/>
          <w:lang w:val="el-GR"/>
        </w:rPr>
        <w:t xml:space="preserve"> </w:t>
      </w:r>
      <w:r w:rsidRPr="00D74847">
        <w:rPr>
          <w:rFonts w:ascii="Arial" w:hAnsi="Arial" w:cs="Arial"/>
          <w:color w:val="000000"/>
          <w:sz w:val="24"/>
          <w:szCs w:val="24"/>
          <w:lang w:val="el-GR"/>
        </w:rPr>
        <w:t>Βένετοι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                                       </w:t>
      </w:r>
      <w:r w:rsid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4) αρχηγός των Σελτζούκων </w:t>
      </w:r>
      <w:r w:rsidRPr="00D74847">
        <w:rPr>
          <w:rFonts w:ascii="Arial" w:hAnsi="Arial" w:cs="Arial"/>
          <w:color w:val="000000"/>
          <w:sz w:val="24"/>
          <w:szCs w:val="24"/>
          <w:lang w:val="el-GR"/>
        </w:rPr>
        <w:t>Τούρκων</w:t>
      </w:r>
    </w:p>
    <w:p w14:paraId="22B73A17" w14:textId="4E75F12B" w:rsidR="00D74847" w:rsidRPr="00D74847" w:rsidRDefault="007902B9" w:rsidP="00D74847">
      <w:pPr>
        <w:tabs>
          <w:tab w:val="left" w:pos="275"/>
        </w:tabs>
        <w:spacing w:before="40" w:after="0" w:line="278" w:lineRule="exact"/>
        <w:ind w:left="10" w:right="1092"/>
        <w:jc w:val="both"/>
        <w:rPr>
          <w:rFonts w:ascii="Arial" w:hAnsi="Arial" w:cs="Arial"/>
          <w:color w:val="000000"/>
          <w:sz w:val="24"/>
          <w:szCs w:val="24"/>
          <w:lang w:val="el-GR"/>
        </w:rPr>
      </w:pPr>
      <w:r w:rsidRPr="00D74847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ε) Αλέξιος Α΄ ο Κομνηνός</w:t>
      </w:r>
      <w:r w:rsidR="00D74847" w:rsidRPr="00D74847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              </w:t>
      </w:r>
      <w:r w:rsidR="00D74847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 </w:t>
      </w:r>
      <w:r w:rsidR="00D74847" w:rsidRPr="00D74847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</w:t>
      </w:r>
      <w:r w:rsidRPr="00D74847">
        <w:rPr>
          <w:rFonts w:ascii="Arial" w:hAnsi="Arial" w:cs="Arial"/>
          <w:color w:val="000000"/>
          <w:w w:val="103"/>
          <w:sz w:val="24"/>
          <w:szCs w:val="24"/>
          <w:lang w:val="el-GR"/>
        </w:rPr>
        <w:t xml:space="preserve">5) </w:t>
      </w:r>
      <w:r w:rsidR="00D74847" w:rsidRPr="00D74847">
        <w:rPr>
          <w:rFonts w:ascii="Arial" w:hAnsi="Arial" w:cs="Arial"/>
          <w:color w:val="000000"/>
          <w:w w:val="103"/>
          <w:sz w:val="24"/>
          <w:szCs w:val="24"/>
          <w:lang w:val="el-GR"/>
        </w:rPr>
        <w:t>διακρίνονταν</w:t>
      </w:r>
      <w:r w:rsidRPr="00D74847">
        <w:rPr>
          <w:rFonts w:ascii="Arial" w:hAnsi="Arial" w:cs="Arial"/>
          <w:color w:val="000000"/>
          <w:w w:val="103"/>
          <w:sz w:val="24"/>
          <w:szCs w:val="24"/>
          <w:lang w:val="el-GR"/>
        </w:rPr>
        <w:t xml:space="preserve"> </w:t>
      </w:r>
      <w:r w:rsidR="00D74847" w:rsidRPr="00D74847">
        <w:rPr>
          <w:rFonts w:ascii="Arial" w:hAnsi="Arial" w:cs="Arial"/>
          <w:color w:val="000000"/>
          <w:w w:val="103"/>
          <w:sz w:val="24"/>
          <w:szCs w:val="24"/>
          <w:lang w:val="el-GR"/>
        </w:rPr>
        <w:t>για</w:t>
      </w:r>
      <w:r w:rsidRPr="00D74847">
        <w:rPr>
          <w:rFonts w:ascii="Arial" w:hAnsi="Arial" w:cs="Arial"/>
          <w:color w:val="000000"/>
          <w:w w:val="103"/>
          <w:sz w:val="24"/>
          <w:szCs w:val="24"/>
          <w:lang w:val="el-GR"/>
        </w:rPr>
        <w:t xml:space="preserve"> τις </w:t>
      </w:r>
      <w:r w:rsidR="00D74847" w:rsidRPr="00D74847">
        <w:rPr>
          <w:rFonts w:ascii="Arial" w:hAnsi="Arial" w:cs="Arial"/>
          <w:color w:val="000000"/>
          <w:w w:val="103"/>
          <w:sz w:val="24"/>
          <w:szCs w:val="24"/>
          <w:lang w:val="el-GR"/>
        </w:rPr>
        <w:t>ναυτικές</w:t>
      </w:r>
      <w:r w:rsidR="00D74847" w:rsidRPr="00D74847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τους ικανότητες</w:t>
      </w:r>
    </w:p>
    <w:p w14:paraId="5D7E74ED" w14:textId="6E527C3F" w:rsidR="00D74847" w:rsidRDefault="00D74847" w:rsidP="00D74847">
      <w:pPr>
        <w:tabs>
          <w:tab w:val="left" w:pos="275"/>
        </w:tabs>
        <w:spacing w:before="40" w:after="0" w:line="278" w:lineRule="exact"/>
        <w:ind w:left="10" w:right="1092"/>
        <w:jc w:val="both"/>
        <w:rPr>
          <w:rFonts w:ascii="Arial" w:hAnsi="Arial" w:cs="Arial"/>
          <w:color w:val="000000"/>
          <w:w w:val="102"/>
          <w:sz w:val="24"/>
          <w:szCs w:val="24"/>
          <w:lang w:val="el-GR"/>
        </w:rPr>
      </w:pPr>
      <w:r w:rsidRPr="00D74847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στ) Νορμανδοί                                 </w:t>
      </w:r>
      <w:r w:rsidRPr="00D74847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6)πήρανε πολλά εμπορικά </w:t>
      </w:r>
      <w:r w:rsidRPr="00D74847">
        <w:rPr>
          <w:rFonts w:ascii="Arial" w:hAnsi="Arial" w:cs="Arial"/>
          <w:color w:val="000000"/>
          <w:w w:val="102"/>
          <w:sz w:val="24"/>
          <w:szCs w:val="24"/>
          <w:lang w:val="el-GR"/>
        </w:rPr>
        <w:t>προνόμια</w:t>
      </w:r>
    </w:p>
    <w:p w14:paraId="6D7570E0" w14:textId="4D78221B" w:rsidR="00B94388" w:rsidRDefault="00B94388" w:rsidP="00D74847">
      <w:pPr>
        <w:tabs>
          <w:tab w:val="left" w:pos="275"/>
        </w:tabs>
        <w:spacing w:before="40" w:after="0" w:line="278" w:lineRule="exact"/>
        <w:ind w:left="10" w:right="1092"/>
        <w:jc w:val="both"/>
        <w:rPr>
          <w:rFonts w:ascii="Arial" w:hAnsi="Arial" w:cs="Arial"/>
          <w:color w:val="000000"/>
          <w:w w:val="102"/>
          <w:sz w:val="24"/>
          <w:szCs w:val="24"/>
          <w:lang w:val="el-GR"/>
        </w:rPr>
      </w:pPr>
    </w:p>
    <w:p w14:paraId="32192266" w14:textId="3400D5DB" w:rsidR="002501D9" w:rsidRDefault="002501D9" w:rsidP="00B94388">
      <w:pPr>
        <w:spacing w:before="302" w:after="0" w:line="420" w:lineRule="exact"/>
        <w:ind w:right="648"/>
        <w:jc w:val="both"/>
        <w:rPr>
          <w:rFonts w:ascii="Arial" w:hAnsi="Arial" w:cs="Arial"/>
          <w:b/>
          <w:bCs/>
          <w:color w:val="000000"/>
          <w:spacing w:val="2"/>
          <w:sz w:val="28"/>
          <w:szCs w:val="28"/>
          <w:lang w:val="el-GR"/>
        </w:rPr>
      </w:pPr>
      <w:r>
        <w:rPr>
          <w:rFonts w:ascii="Arial" w:hAnsi="Arial" w:cs="Arial"/>
          <w:b/>
          <w:bCs/>
          <w:color w:val="000000"/>
          <w:spacing w:val="2"/>
          <w:sz w:val="28"/>
          <w:szCs w:val="28"/>
          <w:lang w:val="el-GR"/>
        </w:rPr>
        <w:t>-------------------------------------------------------------------------------------------------------</w:t>
      </w:r>
    </w:p>
    <w:p w14:paraId="5A4430B6" w14:textId="1775E27F" w:rsidR="00B94388" w:rsidRPr="008A4A95" w:rsidRDefault="00B94388" w:rsidP="00B94388">
      <w:pPr>
        <w:spacing w:before="302" w:after="0" w:line="420" w:lineRule="exact"/>
        <w:ind w:right="648"/>
        <w:jc w:val="both"/>
        <w:rPr>
          <w:rFonts w:ascii="Arial" w:hAnsi="Arial" w:cs="Arial"/>
          <w:color w:val="0000FF"/>
          <w:spacing w:val="2"/>
          <w:sz w:val="24"/>
          <w:szCs w:val="24"/>
          <w:u w:val="single"/>
          <w:lang w:val="el-GR"/>
        </w:rPr>
      </w:pPr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Κεφάλαιο30</w:t>
      </w:r>
      <w:r w:rsidR="007348E8"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 xml:space="preserve">. </w:t>
      </w:r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Η</w:t>
      </w:r>
      <w:r w:rsidR="007348E8"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 xml:space="preserve"> </w:t>
      </w:r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τέταρτη</w:t>
      </w:r>
      <w:r w:rsidR="007348E8"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 xml:space="preserve"> </w:t>
      </w:r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σταυροφορία</w:t>
      </w:r>
      <w:r w:rsidR="007348E8"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 xml:space="preserve"> </w:t>
      </w:r>
      <w:r w:rsidRPr="008A4A95">
        <w:rPr>
          <w:rFonts w:ascii="Arial" w:hAnsi="Arial" w:cs="Arial"/>
          <w:b/>
          <w:bCs/>
          <w:color w:val="0000FF"/>
          <w:spacing w:val="2"/>
          <w:sz w:val="28"/>
          <w:szCs w:val="28"/>
          <w:u w:val="single"/>
          <w:lang w:val="el-GR"/>
        </w:rPr>
        <w:t>και η άλωση της Κωνσταντινούπολης από τους Φράγκους.</w:t>
      </w:r>
    </w:p>
    <w:p w14:paraId="581E05C6" w14:textId="33B0EA11" w:rsidR="00B94388" w:rsidRPr="008A4A95" w:rsidRDefault="00B94388" w:rsidP="00B94388">
      <w:pPr>
        <w:spacing w:before="302" w:after="0" w:line="420" w:lineRule="exact"/>
        <w:ind w:right="648"/>
        <w:jc w:val="both"/>
        <w:rPr>
          <w:rFonts w:ascii="Arial" w:hAnsi="Arial" w:cs="Arial"/>
          <w:b/>
          <w:bCs/>
          <w:color w:val="FF00FF"/>
          <w:sz w:val="24"/>
          <w:szCs w:val="24"/>
          <w:lang w:val="el-GR"/>
        </w:rPr>
      </w:pPr>
      <w:r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1. Βρίσκω το σωστό και το λάθος. Για κάθε σωστή πρόταση σημειώνω  Σ ενώ για κάθε λανθασμένη Λ: </w:t>
      </w:r>
    </w:p>
    <w:p w14:paraId="4B4C6DAF" w14:textId="50002542" w:rsidR="00B94388" w:rsidRPr="00B94388" w:rsidRDefault="00B94388" w:rsidP="00B94388">
      <w:pPr>
        <w:tabs>
          <w:tab w:val="left" w:pos="1042"/>
        </w:tabs>
        <w:spacing w:before="216" w:after="0" w:line="280" w:lineRule="exact"/>
        <w:ind w:right="1490"/>
        <w:jc w:val="both"/>
        <w:rPr>
          <w:rFonts w:ascii="Arial" w:hAnsi="Arial" w:cs="Arial"/>
          <w:lang w:val="el-GR"/>
        </w:rPr>
      </w:pPr>
      <w:r w:rsidRPr="00B943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Α) Οι σταυροφόροι δεν σεβάστηκαν τα ιερά μνημεία και τις εκκλησίες της </w:t>
      </w:r>
      <w:r w:rsidRPr="00B94388">
        <w:rPr>
          <w:rFonts w:ascii="Arial" w:hAnsi="Arial" w:cs="Arial"/>
          <w:color w:val="000000"/>
          <w:sz w:val="24"/>
          <w:szCs w:val="24"/>
          <w:lang w:val="el-GR"/>
        </w:rPr>
        <w:t>Πόλης.</w:t>
      </w:r>
      <w:r>
        <w:rPr>
          <w:rFonts w:ascii="Arial" w:hAnsi="Arial" w:cs="Arial"/>
          <w:color w:val="000000"/>
          <w:sz w:val="24"/>
          <w:szCs w:val="24"/>
          <w:lang w:val="el-GR"/>
        </w:rPr>
        <w:t xml:space="preserve">  …</w:t>
      </w:r>
    </w:p>
    <w:p w14:paraId="24674700" w14:textId="5F234A29" w:rsidR="00B94388" w:rsidRPr="00B94388" w:rsidRDefault="00B94388" w:rsidP="00B94388">
      <w:pPr>
        <w:tabs>
          <w:tab w:val="left" w:pos="1042"/>
        </w:tabs>
        <w:spacing w:before="37" w:after="0" w:line="260" w:lineRule="exact"/>
        <w:ind w:right="1148"/>
        <w:jc w:val="both"/>
        <w:rPr>
          <w:rFonts w:ascii="Arial" w:hAnsi="Arial" w:cs="Arial"/>
          <w:lang w:val="el-GR"/>
        </w:rPr>
      </w:pPr>
      <w:r w:rsidRPr="00B94388">
        <w:rPr>
          <w:rFonts w:ascii="Arial" w:hAnsi="Arial" w:cs="Arial"/>
          <w:color w:val="000000"/>
          <w:w w:val="101"/>
          <w:sz w:val="24"/>
          <w:szCs w:val="24"/>
          <w:lang w:val="el-GR"/>
        </w:rPr>
        <w:t xml:space="preserve">Β) Ο πραγματικός σκοπός των σταυροφοριών ήταν η απελευθέρωση των αγίων </w:t>
      </w:r>
      <w:r w:rsidRPr="00B94388">
        <w:rPr>
          <w:rFonts w:ascii="Arial" w:hAnsi="Arial" w:cs="Arial"/>
          <w:lang w:val="el-GR"/>
        </w:rPr>
        <w:br/>
      </w:r>
      <w:r w:rsidRPr="00B94388">
        <w:rPr>
          <w:rFonts w:ascii="Arial" w:hAnsi="Arial" w:cs="Arial"/>
          <w:color w:val="000000"/>
          <w:w w:val="101"/>
          <w:sz w:val="24"/>
          <w:szCs w:val="24"/>
          <w:lang w:val="el-GR"/>
        </w:rPr>
        <w:t>τόπων για να μπορούν οι προσκυνητές να τους επισκέπτονται ακίνδυνα.</w:t>
      </w:r>
      <w:r>
        <w:rPr>
          <w:rFonts w:ascii="Arial" w:hAnsi="Arial" w:cs="Arial"/>
          <w:color w:val="000000"/>
          <w:w w:val="101"/>
          <w:sz w:val="24"/>
          <w:szCs w:val="24"/>
          <w:lang w:val="el-GR"/>
        </w:rPr>
        <w:t xml:space="preserve">  …..</w:t>
      </w:r>
    </w:p>
    <w:p w14:paraId="20E3A812" w14:textId="5ABDA605" w:rsidR="00B94388" w:rsidRPr="00B94388" w:rsidRDefault="00B94388" w:rsidP="00B94388">
      <w:pPr>
        <w:tabs>
          <w:tab w:val="left" w:pos="1042"/>
        </w:tabs>
        <w:spacing w:before="60" w:after="0" w:line="260" w:lineRule="exact"/>
        <w:ind w:right="1257"/>
        <w:jc w:val="both"/>
        <w:rPr>
          <w:rFonts w:ascii="Arial" w:hAnsi="Arial" w:cs="Arial"/>
          <w:lang w:val="el-GR"/>
        </w:rPr>
      </w:pPr>
      <w:r w:rsidRPr="00B94388">
        <w:rPr>
          <w:rFonts w:ascii="Arial" w:hAnsi="Arial" w:cs="Arial"/>
          <w:color w:val="000000"/>
          <w:w w:val="103"/>
          <w:sz w:val="24"/>
          <w:szCs w:val="24"/>
          <w:lang w:val="el-GR"/>
        </w:rPr>
        <w:t>Γ)</w:t>
      </w:r>
      <w:r>
        <w:rPr>
          <w:rFonts w:ascii="Arial" w:hAnsi="Arial" w:cs="Arial"/>
          <w:color w:val="000000"/>
          <w:w w:val="103"/>
          <w:sz w:val="24"/>
          <w:szCs w:val="24"/>
          <w:lang w:val="el-GR"/>
        </w:rPr>
        <w:t xml:space="preserve"> </w:t>
      </w:r>
      <w:r w:rsidRPr="00B94388">
        <w:rPr>
          <w:rFonts w:ascii="Arial" w:hAnsi="Arial" w:cs="Arial"/>
          <w:color w:val="000000"/>
          <w:w w:val="103"/>
          <w:sz w:val="24"/>
          <w:szCs w:val="24"/>
          <w:lang w:val="el-GR"/>
        </w:rPr>
        <w:t xml:space="preserve">Στην τέταρτη σταυροφορία τα πλοία των Βένετων είχε αποφασιστεί αρχικά </w:t>
      </w:r>
      <w:r w:rsidRPr="00B94388">
        <w:rPr>
          <w:rFonts w:ascii="Arial" w:hAnsi="Arial" w:cs="Arial"/>
          <w:lang w:val="el-GR"/>
        </w:rPr>
        <w:br/>
      </w:r>
      <w:r w:rsidRPr="00B943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να πάνε στην Αίγυπτο και από εκεί οδικώς στην Αγία Πόλη.</w:t>
      </w:r>
      <w:r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 …..</w:t>
      </w:r>
    </w:p>
    <w:p w14:paraId="46E479A8" w14:textId="0F09DC7C" w:rsidR="00B94388" w:rsidRPr="00B94388" w:rsidRDefault="00B94388" w:rsidP="00B94388">
      <w:pPr>
        <w:tabs>
          <w:tab w:val="left" w:pos="1042"/>
        </w:tabs>
        <w:spacing w:before="4" w:after="0" w:line="280" w:lineRule="exact"/>
        <w:ind w:right="1207"/>
        <w:jc w:val="both"/>
        <w:rPr>
          <w:rFonts w:ascii="Arial" w:hAnsi="Arial" w:cs="Arial"/>
          <w:color w:val="000000"/>
          <w:spacing w:val="3"/>
          <w:sz w:val="24"/>
          <w:szCs w:val="24"/>
          <w:lang w:val="el-GR"/>
        </w:rPr>
      </w:pPr>
      <w:r w:rsidRPr="00B94388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Δ) Ο Αλέξιος Α΄ ο Κομνηνός ζήτησε τη βοήθεια του Πάπα για την απελευθέ</w:t>
      </w:r>
      <w:r w:rsidRPr="00B943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ρωση των αγίων τόπων.</w:t>
      </w:r>
      <w:r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 …..</w:t>
      </w:r>
    </w:p>
    <w:p w14:paraId="06254991" w14:textId="71B575B8" w:rsidR="00B94388" w:rsidRPr="00B94388" w:rsidRDefault="00B94388" w:rsidP="00B94388">
      <w:pPr>
        <w:tabs>
          <w:tab w:val="left" w:pos="1042"/>
        </w:tabs>
        <w:spacing w:before="4" w:after="0" w:line="280" w:lineRule="exact"/>
        <w:ind w:right="1207"/>
        <w:jc w:val="both"/>
        <w:rPr>
          <w:rFonts w:ascii="Arial" w:hAnsi="Arial" w:cs="Arial"/>
          <w:lang w:val="el-GR"/>
        </w:rPr>
      </w:pPr>
      <w:r w:rsidRPr="00B94388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Ε) Ο</w:t>
      </w:r>
      <w:r w:rsidR="002501D9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</w:t>
      </w:r>
      <w:r w:rsidRPr="00B94388"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εκθρονισμένος βασιλιάς Αλέξιος Α΄ ο Κομνηνός ευθύνεται για την </w:t>
      </w:r>
      <w:r w:rsidRPr="00B94388">
        <w:rPr>
          <w:rFonts w:ascii="Arial" w:hAnsi="Arial" w:cs="Arial"/>
          <w:lang w:val="el-GR"/>
        </w:rPr>
        <w:br/>
      </w:r>
      <w:r w:rsidRPr="00B94388">
        <w:rPr>
          <w:rFonts w:ascii="Arial" w:hAnsi="Arial" w:cs="Arial"/>
          <w:color w:val="000000"/>
          <w:spacing w:val="2"/>
          <w:sz w:val="24"/>
          <w:szCs w:val="24"/>
          <w:lang w:val="el-GR"/>
        </w:rPr>
        <w:t>άλωση της Πόλης από τους σταυροφόρους.</w:t>
      </w:r>
      <w:r>
        <w:rPr>
          <w:rFonts w:ascii="Arial" w:hAnsi="Arial" w:cs="Arial"/>
          <w:color w:val="000000"/>
          <w:spacing w:val="2"/>
          <w:sz w:val="24"/>
          <w:szCs w:val="24"/>
          <w:lang w:val="el-GR"/>
        </w:rPr>
        <w:t xml:space="preserve">  …..</w:t>
      </w:r>
    </w:p>
    <w:p w14:paraId="65A65EBB" w14:textId="54C68390" w:rsidR="00B94388" w:rsidRPr="00B94388" w:rsidRDefault="00B94388" w:rsidP="00B94388">
      <w:pPr>
        <w:spacing w:before="8" w:after="0" w:line="276" w:lineRule="exact"/>
        <w:rPr>
          <w:rFonts w:ascii="Arial" w:hAnsi="Arial" w:cs="Arial"/>
          <w:lang w:val="el-GR"/>
        </w:rPr>
      </w:pPr>
      <w:r w:rsidRPr="00B94388">
        <w:rPr>
          <w:rFonts w:ascii="Arial" w:hAnsi="Arial" w:cs="Arial"/>
          <w:color w:val="000000"/>
          <w:w w:val="102"/>
          <w:sz w:val="24"/>
          <w:szCs w:val="24"/>
          <w:lang w:val="el-GR"/>
        </w:rPr>
        <w:lastRenderedPageBreak/>
        <w:t>Ζ) Οι Οθωμανοί Τούρκοι είχαν καταλάβει τα Ιεροσόλυμα.</w:t>
      </w:r>
      <w:r w:rsidR="002501D9">
        <w:rPr>
          <w:rFonts w:ascii="Arial" w:hAnsi="Arial" w:cs="Arial"/>
          <w:color w:val="000000"/>
          <w:w w:val="102"/>
          <w:sz w:val="24"/>
          <w:szCs w:val="24"/>
          <w:lang w:val="el-GR"/>
        </w:rPr>
        <w:t xml:space="preserve">  ….</w:t>
      </w:r>
    </w:p>
    <w:p w14:paraId="12F269B0" w14:textId="26C69D8B" w:rsidR="007902B9" w:rsidRDefault="00B94388" w:rsidP="00B94388">
      <w:pPr>
        <w:spacing w:after="0" w:line="273" w:lineRule="exact"/>
        <w:rPr>
          <w:rFonts w:ascii="Arial" w:hAnsi="Arial" w:cs="Arial"/>
          <w:color w:val="000000"/>
          <w:spacing w:val="3"/>
          <w:sz w:val="24"/>
          <w:szCs w:val="24"/>
          <w:lang w:val="el-GR"/>
        </w:rPr>
      </w:pPr>
      <w:r w:rsidRPr="00B943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Η) Οι σταυροφόροι είχαν οικονομικά συμφέροντα </w:t>
      </w:r>
      <w:r>
        <w:rPr>
          <w:rFonts w:ascii="Arial" w:hAnsi="Arial" w:cs="Arial"/>
          <w:color w:val="000000"/>
          <w:spacing w:val="3"/>
          <w:sz w:val="24"/>
          <w:szCs w:val="24"/>
          <w:lang w:val="el-GR"/>
        </w:rPr>
        <w:t>α</w:t>
      </w:r>
      <w:r w:rsidRPr="00B943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πό τις εκστρ</w:t>
      </w:r>
      <w:r>
        <w:rPr>
          <w:rFonts w:ascii="Arial" w:hAnsi="Arial" w:cs="Arial"/>
          <w:color w:val="000000"/>
          <w:spacing w:val="3"/>
          <w:sz w:val="24"/>
          <w:szCs w:val="24"/>
          <w:lang w:val="el-GR"/>
        </w:rPr>
        <w:t>ατείες τους.  ….</w:t>
      </w:r>
    </w:p>
    <w:p w14:paraId="2C9694F2" w14:textId="424C8B9E" w:rsidR="00072483" w:rsidRPr="00B94388" w:rsidRDefault="00072483" w:rsidP="00B94388">
      <w:pPr>
        <w:spacing w:after="0" w:line="273" w:lineRule="exact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color w:val="000000"/>
          <w:spacing w:val="3"/>
          <w:sz w:val="24"/>
          <w:szCs w:val="24"/>
          <w:lang w:val="el-GR"/>
        </w:rPr>
        <w:t>Θ) Οι σταυροφόροι ονομάστηκαν έτσι από το σταυρό που όλοι έφεραν στο χιτώνα τους.  ….</w:t>
      </w:r>
    </w:p>
    <w:p w14:paraId="33C97E49" w14:textId="77777777" w:rsidR="002C2E18" w:rsidRPr="002C2E18" w:rsidRDefault="002C2E18" w:rsidP="00B269DF">
      <w:pPr>
        <w:spacing w:before="176" w:after="0" w:line="400" w:lineRule="exact"/>
        <w:ind w:right="648"/>
        <w:jc w:val="both"/>
        <w:rPr>
          <w:rFonts w:asciiTheme="minorHAnsi" w:hAnsiTheme="minorHAnsi"/>
          <w:lang w:val="el-GR"/>
        </w:rPr>
      </w:pPr>
    </w:p>
    <w:p w14:paraId="13A42CD0" w14:textId="356030AC" w:rsidR="002E6E88" w:rsidRPr="008A4A95" w:rsidRDefault="002E6E88" w:rsidP="002E6E88">
      <w:pPr>
        <w:spacing w:before="2" w:after="0" w:line="276" w:lineRule="exact"/>
        <w:rPr>
          <w:rFonts w:ascii="Arial" w:hAnsi="Arial" w:cs="Arial"/>
          <w:b/>
          <w:bCs/>
          <w:color w:val="FF00FF"/>
          <w:sz w:val="24"/>
          <w:szCs w:val="24"/>
          <w:lang w:val="el-GR"/>
        </w:rPr>
      </w:pPr>
      <w:r w:rsidRPr="008A4A95">
        <w:rPr>
          <w:rFonts w:asciiTheme="minorHAnsi" w:hAnsiTheme="minorHAnsi" w:cs="Times New Roman Bold"/>
          <w:color w:val="FF00FF"/>
          <w:spacing w:val="2"/>
          <w:sz w:val="24"/>
          <w:szCs w:val="24"/>
          <w:lang w:val="el-GR"/>
        </w:rPr>
        <w:t xml:space="preserve">  </w:t>
      </w:r>
      <w:r w:rsidRPr="008A4A95">
        <w:rPr>
          <w:rFonts w:asciiTheme="minorHAnsi" w:hAnsiTheme="minorHAnsi" w:cs="Times New Roman Bold"/>
          <w:b/>
          <w:bCs/>
          <w:color w:val="FF00FF"/>
          <w:spacing w:val="2"/>
          <w:sz w:val="24"/>
          <w:szCs w:val="24"/>
          <w:lang w:val="el-GR"/>
        </w:rPr>
        <w:t xml:space="preserve">2.  </w:t>
      </w:r>
      <w:r w:rsidR="002501D9" w:rsidRPr="008A4A95">
        <w:rPr>
          <w:rFonts w:asciiTheme="minorHAnsi" w:hAnsiTheme="minorHAnsi" w:cs="Times New Roman Bold"/>
          <w:b/>
          <w:bCs/>
          <w:color w:val="FF00FF"/>
          <w:spacing w:val="2"/>
          <w:sz w:val="24"/>
          <w:szCs w:val="24"/>
          <w:lang w:val="el-GR"/>
        </w:rPr>
        <w:t>Α</w:t>
      </w:r>
      <w:r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>παντ</w:t>
      </w:r>
      <w:r w:rsidR="002501D9"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>ώ</w:t>
      </w:r>
      <w:r w:rsidRPr="008A4A95">
        <w:rPr>
          <w:rFonts w:ascii="Arial" w:hAnsi="Arial" w:cs="Arial"/>
          <w:b/>
          <w:bCs/>
          <w:color w:val="FF00FF"/>
          <w:spacing w:val="2"/>
          <w:sz w:val="24"/>
          <w:szCs w:val="24"/>
          <w:lang w:val="el-GR"/>
        </w:rPr>
        <w:t xml:space="preserve"> στις ερωτήσεις σύντομα και περιεκτικά :</w:t>
      </w:r>
    </w:p>
    <w:p w14:paraId="5FC54984" w14:textId="77777777" w:rsidR="002E6E88" w:rsidRPr="008A4A95" w:rsidRDefault="002E6E88" w:rsidP="002E6E88">
      <w:pPr>
        <w:tabs>
          <w:tab w:val="left" w:pos="1459"/>
        </w:tabs>
        <w:spacing w:before="221" w:after="0" w:line="280" w:lineRule="exact"/>
        <w:ind w:right="520"/>
        <w:jc w:val="both"/>
        <w:rPr>
          <w:rFonts w:ascii="Arial" w:hAnsi="Arial" w:cs="Arial"/>
          <w:color w:val="FF00FF"/>
          <w:spacing w:val="1"/>
          <w:sz w:val="24"/>
          <w:szCs w:val="24"/>
          <w:lang w:val="el-GR"/>
        </w:rPr>
      </w:pPr>
    </w:p>
    <w:p w14:paraId="0607D13E" w14:textId="388C3EB0" w:rsidR="00EB2271" w:rsidRPr="002E6E88" w:rsidRDefault="002E6E88" w:rsidP="002E6E88">
      <w:pPr>
        <w:tabs>
          <w:tab w:val="left" w:pos="1459"/>
        </w:tabs>
        <w:spacing w:before="221" w:after="0" w:line="280" w:lineRule="exact"/>
        <w:ind w:right="520"/>
        <w:jc w:val="both"/>
        <w:rPr>
          <w:rFonts w:ascii="Arial" w:hAnsi="Arial" w:cs="Arial"/>
          <w:color w:val="000000"/>
          <w:spacing w:val="1"/>
          <w:sz w:val="24"/>
          <w:szCs w:val="24"/>
          <w:lang w:val="el-GR"/>
        </w:rPr>
      </w:pP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1. 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Για ποιο λόγο ο Αλέξιος Α΄ ο Κομνηνός ζήτησε τη βοήθεια του Πάπα της </w:t>
      </w:r>
      <w:r w:rsidR="00EB2271" w:rsidRPr="002E6E88">
        <w:rPr>
          <w:rFonts w:ascii="Arial" w:hAnsi="Arial" w:cs="Arial"/>
          <w:lang w:val="el-GR"/>
        </w:rPr>
        <w:br/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Ρώμης;</w:t>
      </w:r>
      <w:r w:rsidR="002501D9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(σελ. 91, 2</w:t>
      </w:r>
      <w:r w:rsidR="002501D9" w:rsidRPr="002501D9">
        <w:rPr>
          <w:rFonts w:ascii="Arial" w:hAnsi="Arial" w:cs="Arial"/>
          <w:color w:val="000000"/>
          <w:spacing w:val="1"/>
          <w:sz w:val="24"/>
          <w:szCs w:val="24"/>
          <w:vertAlign w:val="superscript"/>
          <w:lang w:val="el-GR"/>
        </w:rPr>
        <w:t>η</w:t>
      </w:r>
      <w:r w:rsidR="002501D9">
        <w:rPr>
          <w:rFonts w:ascii="Arial" w:hAnsi="Arial" w:cs="Arial"/>
          <w:color w:val="000000"/>
          <w:spacing w:val="1"/>
          <w:sz w:val="24"/>
          <w:szCs w:val="24"/>
          <w:lang w:val="el-GR"/>
        </w:rPr>
        <w:t>)</w:t>
      </w:r>
    </w:p>
    <w:p w14:paraId="23BAB94E" w14:textId="6F89B0AB" w:rsidR="002E6E88" w:rsidRPr="002E6E88" w:rsidRDefault="002E6E88" w:rsidP="002E6E88">
      <w:pPr>
        <w:tabs>
          <w:tab w:val="left" w:pos="1459"/>
        </w:tabs>
        <w:spacing w:before="221" w:after="0" w:line="280" w:lineRule="exact"/>
        <w:ind w:right="520"/>
        <w:jc w:val="both"/>
        <w:rPr>
          <w:rFonts w:ascii="Arial" w:hAnsi="Arial" w:cs="Arial"/>
          <w:color w:val="000000"/>
          <w:spacing w:val="1"/>
          <w:sz w:val="24"/>
          <w:szCs w:val="24"/>
          <w:lang w:val="el-GR"/>
        </w:rPr>
      </w:pP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………………………………………………………………………………………………</w:t>
      </w:r>
      <w:r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</w:t>
      </w:r>
    </w:p>
    <w:p w14:paraId="4C524304" w14:textId="215C12A4" w:rsidR="002E6E88" w:rsidRPr="002E6E88" w:rsidRDefault="002E6E88" w:rsidP="002E6E88">
      <w:pPr>
        <w:tabs>
          <w:tab w:val="left" w:pos="1459"/>
        </w:tabs>
        <w:spacing w:before="221" w:after="0" w:line="280" w:lineRule="exact"/>
        <w:ind w:right="520"/>
        <w:jc w:val="both"/>
        <w:rPr>
          <w:rFonts w:ascii="Arial" w:hAnsi="Arial" w:cs="Arial"/>
          <w:color w:val="000000"/>
          <w:spacing w:val="1"/>
          <w:sz w:val="24"/>
          <w:szCs w:val="24"/>
          <w:lang w:val="el-GR"/>
        </w:rPr>
      </w:pP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………………………………………………………………………………………………</w:t>
      </w:r>
      <w:r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</w:t>
      </w:r>
    </w:p>
    <w:p w14:paraId="4342017D" w14:textId="7010E44B" w:rsidR="002E6E88" w:rsidRPr="002E6E88" w:rsidRDefault="002E6E88" w:rsidP="002E6E88">
      <w:pPr>
        <w:tabs>
          <w:tab w:val="left" w:pos="1459"/>
        </w:tabs>
        <w:spacing w:before="221" w:after="0" w:line="280" w:lineRule="exact"/>
        <w:ind w:right="520"/>
        <w:jc w:val="both"/>
        <w:rPr>
          <w:rFonts w:ascii="Arial" w:hAnsi="Arial" w:cs="Arial"/>
          <w:lang w:val="el-GR"/>
        </w:rPr>
      </w:pP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………………………………………………………………………………………………</w:t>
      </w:r>
      <w:r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</w:t>
      </w:r>
    </w:p>
    <w:p w14:paraId="265C2E9B" w14:textId="60974889" w:rsidR="00EB2271" w:rsidRPr="002E6E88" w:rsidRDefault="002E6E88" w:rsidP="002E6E88">
      <w:pPr>
        <w:tabs>
          <w:tab w:val="left" w:pos="1459"/>
        </w:tabs>
        <w:spacing w:before="400" w:after="0" w:line="420" w:lineRule="exact"/>
        <w:ind w:right="817"/>
        <w:jc w:val="both"/>
        <w:rPr>
          <w:rFonts w:ascii="Arial" w:hAnsi="Arial" w:cs="Arial"/>
          <w:color w:val="000000"/>
          <w:spacing w:val="1"/>
          <w:sz w:val="24"/>
          <w:szCs w:val="24"/>
          <w:lang w:val="el-GR"/>
        </w:rPr>
      </w:pP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2. Για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ποιο λόγο ο Πάπ</w:t>
      </w: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α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ς της Ρώμης δέ</w:t>
      </w: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χ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θηκε ν</w:t>
      </w: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α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βοηθήσει το </w:t>
      </w: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βυζαντινό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</w:t>
      </w:r>
      <w:r w:rsidR="00EB2271" w:rsidRPr="002E6E88">
        <w:rPr>
          <w:rFonts w:ascii="Arial" w:hAnsi="Arial" w:cs="Arial"/>
          <w:lang w:val="el-GR"/>
        </w:rPr>
        <w:br/>
      </w: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α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υτοκράτορ</w:t>
      </w: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α</w:t>
      </w:r>
      <w:r w:rsidR="00EB2271"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;</w:t>
      </w:r>
      <w:r w:rsidR="002501D9">
        <w:rPr>
          <w:rFonts w:ascii="Arial" w:hAnsi="Arial" w:cs="Arial"/>
          <w:color w:val="000000"/>
          <w:spacing w:val="1"/>
          <w:sz w:val="24"/>
          <w:szCs w:val="24"/>
          <w:lang w:val="el-GR"/>
        </w:rPr>
        <w:t xml:space="preserve"> (σελ.91, 2</w:t>
      </w:r>
      <w:r w:rsidR="002501D9" w:rsidRPr="002501D9">
        <w:rPr>
          <w:rFonts w:ascii="Arial" w:hAnsi="Arial" w:cs="Arial"/>
          <w:color w:val="000000"/>
          <w:spacing w:val="1"/>
          <w:sz w:val="24"/>
          <w:szCs w:val="24"/>
          <w:vertAlign w:val="superscript"/>
          <w:lang w:val="el-GR"/>
        </w:rPr>
        <w:t>η</w:t>
      </w:r>
      <w:r w:rsidR="002501D9">
        <w:rPr>
          <w:rFonts w:ascii="Arial" w:hAnsi="Arial" w:cs="Arial"/>
          <w:color w:val="000000"/>
          <w:spacing w:val="1"/>
          <w:sz w:val="24"/>
          <w:szCs w:val="24"/>
          <w:lang w:val="el-GR"/>
        </w:rPr>
        <w:t>)</w:t>
      </w:r>
    </w:p>
    <w:p w14:paraId="05BB5DC2" w14:textId="4A79C84D" w:rsidR="002E6E88" w:rsidRPr="002E6E88" w:rsidRDefault="002E6E88" w:rsidP="002E6E88">
      <w:pPr>
        <w:tabs>
          <w:tab w:val="left" w:pos="1459"/>
        </w:tabs>
        <w:spacing w:before="400" w:after="0" w:line="420" w:lineRule="exact"/>
        <w:ind w:right="817"/>
        <w:jc w:val="both"/>
        <w:rPr>
          <w:rFonts w:ascii="Arial" w:hAnsi="Arial" w:cs="Arial"/>
          <w:lang w:val="el-GR"/>
        </w:rPr>
      </w:pPr>
      <w:r w:rsidRPr="002E6E88"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  <w:color w:val="000000"/>
          <w:spacing w:val="1"/>
          <w:sz w:val="24"/>
          <w:szCs w:val="24"/>
          <w:lang w:val="el-GR"/>
        </w:rPr>
        <w:t>………………………………………</w:t>
      </w:r>
    </w:p>
    <w:p w14:paraId="4C4E9596" w14:textId="015CCC37" w:rsidR="00EB2271" w:rsidRPr="002E6E88" w:rsidRDefault="002E6E88" w:rsidP="002E6E88">
      <w:pPr>
        <w:tabs>
          <w:tab w:val="left" w:pos="1459"/>
        </w:tabs>
        <w:spacing w:before="380" w:after="0" w:line="420" w:lineRule="exact"/>
        <w:ind w:right="860"/>
        <w:jc w:val="both"/>
        <w:rPr>
          <w:rFonts w:ascii="Arial" w:hAnsi="Arial" w:cs="Arial"/>
          <w:color w:val="000000"/>
          <w:sz w:val="24"/>
          <w:szCs w:val="24"/>
          <w:lang w:val="el-GR"/>
        </w:rPr>
      </w:pP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3. 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Τι συνέβη </w:t>
      </w: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και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η </w:t>
      </w: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τέταρτη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</w:t>
      </w: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σταυροφορία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</w:t>
      </w: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α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ντί </w:t>
      </w: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για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την Αίγυπτο </w:t>
      </w:r>
      <w:r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>κατέληξε</w:t>
      </w:r>
      <w:r w:rsidR="00EB2271" w:rsidRPr="002E6E88">
        <w:rPr>
          <w:rFonts w:ascii="Arial" w:hAnsi="Arial" w:cs="Arial"/>
          <w:color w:val="000000"/>
          <w:spacing w:val="3"/>
          <w:sz w:val="24"/>
          <w:szCs w:val="24"/>
          <w:lang w:val="el-GR"/>
        </w:rPr>
        <w:t xml:space="preserve"> </w:t>
      </w:r>
      <w:r w:rsidR="00EB2271" w:rsidRPr="002E6E88">
        <w:rPr>
          <w:rFonts w:ascii="Arial" w:hAnsi="Arial" w:cs="Arial"/>
          <w:lang w:val="el-GR"/>
        </w:rPr>
        <w:br/>
      </w:r>
      <w:r w:rsidR="00EB2271" w:rsidRPr="002E6E88">
        <w:rPr>
          <w:rFonts w:ascii="Arial" w:hAnsi="Arial" w:cs="Arial"/>
          <w:color w:val="000000"/>
          <w:sz w:val="24"/>
          <w:szCs w:val="24"/>
          <w:lang w:val="el-GR"/>
        </w:rPr>
        <w:t>στην Πόλη;</w:t>
      </w:r>
      <w:r w:rsidR="002501D9">
        <w:rPr>
          <w:rFonts w:ascii="Arial" w:hAnsi="Arial" w:cs="Arial"/>
          <w:color w:val="000000"/>
          <w:sz w:val="24"/>
          <w:szCs w:val="24"/>
          <w:lang w:val="el-GR"/>
        </w:rPr>
        <w:t xml:space="preserve"> (σελ. 92, 1</w:t>
      </w:r>
      <w:r w:rsidR="002501D9" w:rsidRPr="002501D9">
        <w:rPr>
          <w:rFonts w:ascii="Arial" w:hAnsi="Arial" w:cs="Arial"/>
          <w:color w:val="000000"/>
          <w:sz w:val="24"/>
          <w:szCs w:val="24"/>
          <w:vertAlign w:val="superscript"/>
          <w:lang w:val="el-GR"/>
        </w:rPr>
        <w:t>η</w:t>
      </w:r>
      <w:r w:rsidR="002501D9">
        <w:rPr>
          <w:rFonts w:ascii="Arial" w:hAnsi="Arial" w:cs="Arial"/>
          <w:color w:val="000000"/>
          <w:sz w:val="24"/>
          <w:szCs w:val="24"/>
          <w:lang w:val="el-GR"/>
        </w:rPr>
        <w:t>)</w:t>
      </w:r>
    </w:p>
    <w:p w14:paraId="5F448213" w14:textId="4979437E" w:rsidR="002E6E88" w:rsidRPr="002E6E88" w:rsidRDefault="002E6E88" w:rsidP="002E6E88">
      <w:pPr>
        <w:tabs>
          <w:tab w:val="left" w:pos="1459"/>
        </w:tabs>
        <w:spacing w:before="380" w:after="0" w:line="420" w:lineRule="exact"/>
        <w:ind w:right="860"/>
        <w:jc w:val="both"/>
        <w:rPr>
          <w:rFonts w:ascii="Arial" w:hAnsi="Arial" w:cs="Arial"/>
          <w:lang w:val="el-GR"/>
        </w:rPr>
      </w:pPr>
      <w:r w:rsidRPr="002E6E88">
        <w:rPr>
          <w:rFonts w:ascii="Arial" w:hAnsi="Arial" w:cs="Arial"/>
          <w:color w:val="000000"/>
          <w:sz w:val="24"/>
          <w:szCs w:val="24"/>
          <w:lang w:val="el-G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  <w:color w:val="000000"/>
          <w:sz w:val="24"/>
          <w:szCs w:val="24"/>
          <w:lang w:val="el-GR"/>
        </w:rPr>
        <w:t>………………………………………</w:t>
      </w:r>
    </w:p>
    <w:p w14:paraId="7F6C5148" w14:textId="77777777" w:rsidR="002C2E18" w:rsidRPr="002E6E88" w:rsidRDefault="002C2E18" w:rsidP="002C2E18">
      <w:pPr>
        <w:jc w:val="both"/>
        <w:rPr>
          <w:rFonts w:ascii="Arial" w:hAnsi="Arial" w:cs="Arial"/>
          <w:lang w:val="el-GR"/>
        </w:rPr>
      </w:pPr>
    </w:p>
    <w:sectPr w:rsidR="002C2E18" w:rsidRPr="002E6E88" w:rsidSect="008A4A95">
      <w:pgSz w:w="11906" w:h="16838"/>
      <w:pgMar w:top="720" w:right="720" w:bottom="720" w:left="720" w:header="708" w:footer="708" w:gutter="0"/>
      <w:pgBorders w:offsetFrom="page">
        <w:top w:val="dashDotStroked" w:sz="24" w:space="24" w:color="FF00FF"/>
        <w:left w:val="dashDotStroked" w:sz="24" w:space="24" w:color="FF00FF"/>
        <w:bottom w:val="dashDotStroked" w:sz="24" w:space="24" w:color="FF00FF"/>
        <w:right w:val="dashDotStroked" w:sz="24" w:space="24" w:color="FF00F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E18"/>
    <w:rsid w:val="00072483"/>
    <w:rsid w:val="0012028B"/>
    <w:rsid w:val="002501D9"/>
    <w:rsid w:val="002B1F04"/>
    <w:rsid w:val="002C2E18"/>
    <w:rsid w:val="002E6E88"/>
    <w:rsid w:val="005F4440"/>
    <w:rsid w:val="007035C7"/>
    <w:rsid w:val="007348E8"/>
    <w:rsid w:val="007902B9"/>
    <w:rsid w:val="008A4A95"/>
    <w:rsid w:val="00A702B4"/>
    <w:rsid w:val="00B269DF"/>
    <w:rsid w:val="00B94388"/>
    <w:rsid w:val="00D74847"/>
    <w:rsid w:val="00EB2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C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AC823"/>
  <w15:chartTrackingRefBased/>
  <w15:docId w15:val="{2EE1E250-01AA-4AEA-A732-14EC9C22A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E18"/>
    <w:pPr>
      <w:spacing w:after="200" w:line="276" w:lineRule="auto"/>
    </w:pPr>
    <w:rPr>
      <w:rFonts w:ascii="Calibri" w:eastAsia="Times New Roman" w:hAnsi="Calibri" w:cs="Times New Roman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511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Δέσπω Κόνσολου</dc:creator>
  <cp:keywords/>
  <dc:description/>
  <cp:lastModifiedBy>Δέσπω Κόνσολου</cp:lastModifiedBy>
  <cp:revision>11</cp:revision>
  <cp:lastPrinted>2020-06-11T19:27:00Z</cp:lastPrinted>
  <dcterms:created xsi:type="dcterms:W3CDTF">2020-06-11T10:05:00Z</dcterms:created>
  <dcterms:modified xsi:type="dcterms:W3CDTF">2020-06-13T16:13:00Z</dcterms:modified>
</cp:coreProperties>
</file>